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31CD704E" w:rsidR="000336C3" w:rsidRPr="00A32042" w:rsidRDefault="00CD365B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Tricyclic Antidepressant </w:t>
            </w:r>
            <w:r w:rsidR="00381AF3">
              <w:rPr>
                <w:szCs w:val="28"/>
              </w:rPr>
              <w:t xml:space="preserve">(TCA) </w:t>
            </w:r>
            <w:r>
              <w:rPr>
                <w:szCs w:val="28"/>
              </w:rPr>
              <w:t>Overdose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6D443895" w:rsidR="000336C3" w:rsidRPr="00A32042" w:rsidRDefault="00381AF3" w:rsidP="00381AF3">
            <w:pPr>
              <w:rPr>
                <w:szCs w:val="28"/>
              </w:rPr>
            </w:pPr>
            <w:r>
              <w:rPr>
                <w:szCs w:val="28"/>
              </w:rPr>
              <w:t xml:space="preserve">26/08/2014 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5769F019" w:rsidR="000336C3" w:rsidRPr="00A32042" w:rsidRDefault="000336C3" w:rsidP="001A3008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1A3008" w:rsidRPr="00A32042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" w:name="Check43"/>
            <w:r w:rsidR="001A3008" w:rsidRPr="00A32042">
              <w:rPr>
                <w:szCs w:val="28"/>
              </w:rPr>
              <w:instrText xml:space="preserve"> FORMCHECKBOX </w:instrText>
            </w:r>
            <w:r w:rsidR="001A3008" w:rsidRPr="00A32042">
              <w:rPr>
                <w:szCs w:val="28"/>
              </w:rPr>
            </w:r>
            <w:r w:rsidR="001A3008" w:rsidRPr="00A32042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Pr="00A32042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44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6D3B9E18" w:rsidR="00224FAF" w:rsidRPr="00A32042" w:rsidRDefault="00381AF3" w:rsidP="007426B9">
            <w:r>
              <w:t>Martin Kuuskne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232CE333" w:rsidR="00224FAF" w:rsidRPr="00A32042" w:rsidRDefault="00381AF3" w:rsidP="007426B9">
            <w:r>
              <w:t xml:space="preserve">McGill University 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6B493EF0" w:rsidR="00224FAF" w:rsidRPr="00A32042" w:rsidRDefault="001C174D" w:rsidP="007426B9">
            <w:r>
              <w:t>m</w:t>
            </w:r>
            <w:r w:rsidR="00381AF3">
              <w:t>artin.kuuskne@mail.mcgill.ca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17AD8B4E" w:rsidR="00F42269" w:rsidRPr="00A32042" w:rsidRDefault="00381AF3" w:rsidP="001C174D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recognize and treat and patient presenting 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 xml:space="preserve">after </w:t>
            </w:r>
            <w:r>
              <w:rPr>
                <w:rFonts w:eastAsia="Times New Roman" w:cs="Times New Roman"/>
                <w:color w:val="000000"/>
                <w:szCs w:val="28"/>
              </w:rPr>
              <w:t>a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>n intentional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TCA overdose. 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3C8B8" w14:textId="1888EDE9" w:rsidR="00F42269" w:rsidRDefault="00381AF3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</w:t>
            </w:r>
            <w:r w:rsidR="00311359">
              <w:rPr>
                <w:rFonts w:eastAsia="Times New Roman" w:cs="Times New Roman"/>
                <w:color w:val="000000"/>
                <w:szCs w:val="28"/>
              </w:rPr>
              <w:t>A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llocate attention </w:t>
            </w:r>
            <w:r w:rsidR="00311359">
              <w:rPr>
                <w:rFonts w:eastAsia="Times New Roman" w:cs="Times New Roman"/>
                <w:color w:val="000000"/>
                <w:szCs w:val="28"/>
              </w:rPr>
              <w:t xml:space="preserve">wisely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between vital signs, </w:t>
            </w:r>
            <w:r w:rsidR="00713644">
              <w:rPr>
                <w:rFonts w:eastAsia="Times New Roman" w:cs="Times New Roman"/>
                <w:color w:val="000000"/>
                <w:szCs w:val="28"/>
              </w:rPr>
              <w:t xml:space="preserve">history, </w:t>
            </w:r>
            <w:r>
              <w:rPr>
                <w:rFonts w:eastAsia="Times New Roman" w:cs="Times New Roman"/>
                <w:color w:val="000000"/>
                <w:szCs w:val="28"/>
              </w:rPr>
              <w:t>physical exam, EKG and treatm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>ent response in the setting of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TCA 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>toxicity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  <w:p w14:paraId="102EA0FC" w14:textId="77777777" w:rsidR="009C3961" w:rsidRDefault="009C3961" w:rsidP="00CD3DCC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65870BF4" w14:textId="7EFC01C5" w:rsidR="009C3961" w:rsidRPr="00A32042" w:rsidRDefault="00311359" w:rsidP="0031135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P</w:t>
            </w:r>
            <w:r w:rsidR="009C3961">
              <w:rPr>
                <w:rFonts w:eastAsia="Times New Roman" w:cs="Times New Roman"/>
                <w:color w:val="000000"/>
                <w:szCs w:val="28"/>
              </w:rPr>
              <w:t xml:space="preserve">revent and manage fixation error in the setting of a patient with altered mental status and </w:t>
            </w:r>
            <w:r>
              <w:rPr>
                <w:rFonts w:eastAsia="Times New Roman" w:cs="Times New Roman"/>
                <w:color w:val="000000"/>
                <w:szCs w:val="28"/>
              </w:rPr>
              <w:t>fever</w:t>
            </w:r>
            <w:r w:rsidR="00713644">
              <w:rPr>
                <w:rFonts w:eastAsia="Times New Roman" w:cs="Times New Roman"/>
                <w:color w:val="000000"/>
                <w:szCs w:val="28"/>
              </w:rPr>
              <w:t xml:space="preserve"> by maintaining a</w:t>
            </w:r>
            <w:r w:rsidR="00B406F2">
              <w:rPr>
                <w:rFonts w:eastAsia="Times New Roman" w:cs="Times New Roman"/>
                <w:color w:val="000000"/>
                <w:szCs w:val="28"/>
              </w:rPr>
              <w:t>nd addressing a</w:t>
            </w:r>
            <w:r w:rsidR="00713644">
              <w:rPr>
                <w:rFonts w:eastAsia="Times New Roman" w:cs="Times New Roman"/>
                <w:color w:val="000000"/>
                <w:szCs w:val="28"/>
              </w:rPr>
              <w:t xml:space="preserve"> wide differential diagnosis. 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52EC4EEA" w:rsidR="00F42269" w:rsidRPr="00E207B0" w:rsidRDefault="0031135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</w:t>
            </w:r>
            <w:r w:rsidR="00F42269" w:rsidRPr="00E207B0">
              <w:rPr>
                <w:rFonts w:eastAsia="Times New Roman" w:cs="Times New Roman"/>
                <w:color w:val="000000"/>
              </w:rPr>
              <w:t>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E08A3" w14:textId="77C5DF83" w:rsidR="00F42269" w:rsidRDefault="009C3961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</w:t>
            </w:r>
            <w:r w:rsidR="00311359">
              <w:rPr>
                <w:rFonts w:eastAsia="Times New Roman" w:cs="Times New Roman"/>
                <w:color w:val="000000"/>
                <w:szCs w:val="28"/>
              </w:rPr>
              <w:t>R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ecognize and 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 xml:space="preserve">appropriately </w:t>
            </w:r>
            <w:r>
              <w:rPr>
                <w:rFonts w:eastAsia="Times New Roman" w:cs="Times New Roman"/>
                <w:color w:val="000000"/>
                <w:szCs w:val="28"/>
              </w:rPr>
              <w:t>manage a patient in pulseless electrical activity (PEA) arrest.</w:t>
            </w:r>
          </w:p>
          <w:p w14:paraId="6F29BAA7" w14:textId="77777777" w:rsidR="009C3961" w:rsidRDefault="009C3961" w:rsidP="00CD3DCC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470455E4" w14:textId="7E2C01EC" w:rsidR="009C3961" w:rsidRDefault="00311359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A</w:t>
            </w:r>
            <w:r w:rsidR="00092F8E">
              <w:rPr>
                <w:rFonts w:eastAsia="Times New Roman" w:cs="Times New Roman"/>
                <w:color w:val="000000"/>
                <w:szCs w:val="28"/>
              </w:rPr>
              <w:t>pply</w:t>
            </w:r>
            <w:r w:rsidR="00C860F0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E55537">
              <w:rPr>
                <w:rFonts w:eastAsia="Times New Roman" w:cs="Times New Roman"/>
                <w:color w:val="000000"/>
                <w:szCs w:val="28"/>
              </w:rPr>
              <w:t xml:space="preserve">an </w:t>
            </w:r>
            <w:r w:rsidR="009C3961">
              <w:rPr>
                <w:rFonts w:eastAsia="Times New Roman" w:cs="Times New Roman"/>
                <w:color w:val="000000"/>
                <w:szCs w:val="28"/>
              </w:rPr>
              <w:t>approach</w:t>
            </w:r>
            <w:r w:rsidR="00E55537">
              <w:rPr>
                <w:rFonts w:eastAsia="Times New Roman" w:cs="Times New Roman"/>
                <w:color w:val="000000"/>
                <w:szCs w:val="28"/>
              </w:rPr>
              <w:t xml:space="preserve">, either rhythm-based or </w:t>
            </w:r>
            <w:r w:rsidR="00565516">
              <w:rPr>
                <w:rFonts w:eastAsia="Times New Roman" w:cs="Times New Roman"/>
                <w:color w:val="000000"/>
                <w:szCs w:val="28"/>
              </w:rPr>
              <w:t xml:space="preserve">the </w:t>
            </w:r>
            <w:r w:rsidR="00E55537">
              <w:rPr>
                <w:rFonts w:eastAsia="Times New Roman" w:cs="Times New Roman"/>
                <w:color w:val="000000"/>
                <w:szCs w:val="28"/>
              </w:rPr>
              <w:t>traditional Hs &amp; Ts,</w:t>
            </w:r>
            <w:r w:rsidR="009C3961">
              <w:rPr>
                <w:rFonts w:eastAsia="Times New Roman" w:cs="Times New Roman"/>
                <w:color w:val="000000"/>
                <w:szCs w:val="28"/>
              </w:rPr>
              <w:t xml:space="preserve"> to </w:t>
            </w:r>
            <w:r w:rsidR="009D440D">
              <w:rPr>
                <w:rFonts w:eastAsia="Times New Roman" w:cs="Times New Roman"/>
                <w:color w:val="000000"/>
                <w:szCs w:val="28"/>
              </w:rPr>
              <w:t xml:space="preserve">aid in </w:t>
            </w:r>
            <w:r w:rsidR="009C3961">
              <w:rPr>
                <w:rFonts w:eastAsia="Times New Roman" w:cs="Times New Roman"/>
                <w:color w:val="000000"/>
                <w:szCs w:val="28"/>
              </w:rPr>
              <w:t>the management of the underlying cause of PEA.</w:t>
            </w:r>
            <w:r w:rsidR="00B406F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</w:p>
          <w:p w14:paraId="54AA51EC" w14:textId="77777777" w:rsidR="00B406F2" w:rsidRDefault="00B406F2" w:rsidP="00CD3DCC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48D9A209" w14:textId="61D28F36" w:rsidR="00B406F2" w:rsidRPr="00A32042" w:rsidRDefault="00311359" w:rsidP="001C174D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3) A</w:t>
            </w:r>
            <w:r w:rsidR="00632D4A">
              <w:rPr>
                <w:rFonts w:eastAsia="Times New Roman" w:cs="Times New Roman"/>
                <w:color w:val="000000"/>
                <w:szCs w:val="28"/>
              </w:rPr>
              <w:t>dminister sodium bicarbonate therapy with a</w:t>
            </w:r>
            <w:r w:rsidR="00F713B9">
              <w:rPr>
                <w:rFonts w:eastAsia="Times New Roman" w:cs="Times New Roman"/>
                <w:color w:val="000000"/>
                <w:szCs w:val="28"/>
              </w:rPr>
              <w:t>ppropriate treatment</w:t>
            </w:r>
            <w:r w:rsidR="00632D4A">
              <w:rPr>
                <w:rFonts w:eastAsia="Times New Roman" w:cs="Times New Roman"/>
                <w:color w:val="000000"/>
                <w:szCs w:val="28"/>
              </w:rPr>
              <w:t xml:space="preserve"> target</w:t>
            </w:r>
            <w:r w:rsidR="00F713B9">
              <w:rPr>
                <w:rFonts w:eastAsia="Times New Roman" w:cs="Times New Roman"/>
                <w:color w:val="000000"/>
                <w:szCs w:val="28"/>
              </w:rPr>
              <w:t>s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 xml:space="preserve"> in the treatment of </w:t>
            </w:r>
            <w:r w:rsidR="00632D4A">
              <w:rPr>
                <w:rFonts w:eastAsia="Times New Roman" w:cs="Times New Roman"/>
                <w:color w:val="000000"/>
                <w:szCs w:val="28"/>
              </w:rPr>
              <w:t xml:space="preserve">TCA </w:t>
            </w:r>
            <w:r w:rsidR="001C174D">
              <w:rPr>
                <w:rFonts w:eastAsia="Times New Roman" w:cs="Times New Roman"/>
                <w:color w:val="000000"/>
                <w:szCs w:val="28"/>
              </w:rPr>
              <w:t>toxicity with ECG findings of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sodium channel blockade</w:t>
            </w:r>
            <w:r w:rsidR="00632D4A">
              <w:rPr>
                <w:rFonts w:eastAsia="Times New Roman" w:cs="Times New Roman"/>
                <w:color w:val="000000"/>
                <w:szCs w:val="28"/>
              </w:rPr>
              <w:t xml:space="preserve">. </w:t>
            </w:r>
          </w:p>
        </w:tc>
      </w:tr>
    </w:tbl>
    <w:p w14:paraId="71BFCE84" w14:textId="0C5FDCE7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2A203BC1" w:rsidR="00F42269" w:rsidRPr="00393BCE" w:rsidRDefault="00002344" w:rsidP="00DE4D45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</w:t>
            </w:r>
            <w:r w:rsidR="00AC092A">
              <w:rPr>
                <w:rFonts w:eastAsia="Times New Roman" w:cs="Times New Roman"/>
                <w:color w:val="000000"/>
                <w:szCs w:val="28"/>
              </w:rPr>
              <w:t xml:space="preserve">27-year-old </w:t>
            </w:r>
            <w:r w:rsidR="002B2100">
              <w:rPr>
                <w:rFonts w:eastAsia="Times New Roman" w:cs="Times New Roman"/>
                <w:color w:val="000000"/>
                <w:szCs w:val="28"/>
              </w:rPr>
              <w:t>male</w:t>
            </w:r>
            <w:r w:rsidR="00AC092A">
              <w:rPr>
                <w:rFonts w:eastAsia="Times New Roman" w:cs="Times New Roman"/>
                <w:color w:val="000000"/>
                <w:szCs w:val="28"/>
              </w:rPr>
              <w:t xml:space="preserve"> presents to the emergency department with altered mental sta</w:t>
            </w:r>
            <w:r w:rsidR="00DE4D45">
              <w:rPr>
                <w:rFonts w:eastAsia="Times New Roman" w:cs="Times New Roman"/>
                <w:color w:val="000000"/>
                <w:szCs w:val="28"/>
              </w:rPr>
              <w:t>tus after an intentional Amitriptyline overdose. He is found to have a wide QRS</w:t>
            </w:r>
            <w:r w:rsidR="00AC092A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1C0FB7">
              <w:rPr>
                <w:rFonts w:eastAsia="Times New Roman" w:cs="Times New Roman"/>
                <w:color w:val="000000"/>
                <w:szCs w:val="28"/>
              </w:rPr>
              <w:t>complex</w:t>
            </w:r>
            <w:r w:rsidR="009E0266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bookmarkStart w:id="4" w:name="_GoBack"/>
            <w:bookmarkEnd w:id="4"/>
            <w:r w:rsidR="00AC092A">
              <w:rPr>
                <w:rFonts w:eastAsia="Times New Roman" w:cs="Times New Roman"/>
                <w:color w:val="000000"/>
                <w:szCs w:val="28"/>
              </w:rPr>
              <w:t>and an anticholinergic toxidrome. The patient deteriorates into PEA arrest necessitating</w:t>
            </w:r>
            <w:r w:rsidR="00255E34">
              <w:rPr>
                <w:rFonts w:eastAsia="Times New Roman" w:cs="Times New Roman"/>
                <w:color w:val="000000"/>
                <w:szCs w:val="28"/>
              </w:rPr>
              <w:t xml:space="preserve"> standard ACLS and</w:t>
            </w:r>
            <w:r w:rsidR="00AC092A">
              <w:rPr>
                <w:rFonts w:eastAsia="Times New Roman" w:cs="Times New Roman"/>
                <w:color w:val="000000"/>
                <w:szCs w:val="28"/>
              </w:rPr>
              <w:t xml:space="preserve"> intravenous sodium bicarbonate therapy. </w:t>
            </w:r>
          </w:p>
        </w:tc>
      </w:tr>
    </w:tbl>
    <w:p w14:paraId="7C62BD6D" w14:textId="77777777" w:rsidR="00A32042" w:rsidRDefault="00A32042"/>
    <w:tbl>
      <w:tblPr>
        <w:tblpPr w:leftFromText="180" w:rightFromText="180" w:vertAnchor="text" w:horzAnchor="page" w:tblpX="791" w:tblpY="48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353281" w:rsidRPr="00F42269" w14:paraId="7919C224" w14:textId="77777777" w:rsidTr="0035328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277CC838" w14:textId="2F7812BA" w:rsidR="00353281" w:rsidRPr="00A32042" w:rsidRDefault="00353281" w:rsidP="0035328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R</w:t>
            </w:r>
            <w:r w:rsidRPr="00A32042">
              <w:rPr>
                <w:rFonts w:eastAsia="Times New Roman" w:cs="Times New Roman"/>
                <w:color w:val="000000"/>
                <w:sz w:val="28"/>
              </w:rPr>
              <w:t>eferences</w:t>
            </w:r>
          </w:p>
        </w:tc>
      </w:tr>
      <w:tr w:rsidR="00353281" w:rsidRPr="00F42269" w14:paraId="7FDF0570" w14:textId="77777777" w:rsidTr="0035328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9C8F3" w14:textId="60D637BF" w:rsidR="00353281" w:rsidRPr="00725D43" w:rsidRDefault="00725D43" w:rsidP="00725D43">
            <w:pPr>
              <w:rPr>
                <w:rFonts w:eastAsia="Times New Roman" w:cs="Times New Roman"/>
                <w:sz w:val="20"/>
                <w:szCs w:val="20"/>
              </w:rPr>
            </w:pPr>
            <w:r w:rsidRPr="00725D43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Nelson, L., Lewin, N., Howland, M., &amp; Et al. (2011). Chapter 73 - Cyclic Antidepressants. In</w:t>
            </w:r>
            <w:r w:rsidR="00E55537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725D43">
              <w:rPr>
                <w:rFonts w:eastAsia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Goldfrank's Toxicologic Emergencies</w:t>
            </w:r>
            <w:r w:rsidRPr="00725D43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 (9th ed.). New York: McGraw-Hill Medical.</w:t>
            </w:r>
          </w:p>
        </w:tc>
      </w:tr>
      <w:tr w:rsidR="00353281" w:rsidRPr="00F42269" w14:paraId="298AC56C" w14:textId="77777777" w:rsidTr="0035328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0A0EF" w14:textId="77777777" w:rsidR="00353281" w:rsidRPr="00A32042" w:rsidRDefault="00353281" w:rsidP="00353281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C3961">
              <w:rPr>
                <w:color w:val="231F20"/>
                <w:sz w:val="20"/>
              </w:rPr>
              <w:t>Littma</w:t>
            </w:r>
            <w:r>
              <w:rPr>
                <w:color w:val="231F20"/>
                <w:sz w:val="20"/>
              </w:rPr>
              <w:t xml:space="preserve">nn, L., Bustin, D.,  Haley, M. </w:t>
            </w:r>
            <w:r w:rsidRPr="009C3961">
              <w:rPr>
                <w:color w:val="231F20"/>
                <w:sz w:val="20"/>
              </w:rPr>
              <w:t>A Simplified and Structured Teaching Tool for the Evaluation and Management</w:t>
            </w:r>
            <w:r>
              <w:rPr>
                <w:color w:val="231F20"/>
                <w:sz w:val="20"/>
              </w:rPr>
              <w:t xml:space="preserve"> </w:t>
            </w:r>
            <w:r w:rsidRPr="009C3961">
              <w:rPr>
                <w:color w:val="231F20"/>
                <w:sz w:val="20"/>
              </w:rPr>
              <w:t>of Pulseless Electrical Activity,</w:t>
            </w:r>
            <w:r w:rsidRPr="009C3961">
              <w:rPr>
                <w:sz w:val="20"/>
              </w:rPr>
              <w:t xml:space="preserve"> </w:t>
            </w:r>
            <w:r w:rsidRPr="009C3961">
              <w:rPr>
                <w:color w:val="231F20"/>
                <w:sz w:val="20"/>
              </w:rPr>
              <w:t>Med Princ Pract 2014;23:1–6</w:t>
            </w:r>
            <w:r w:rsidRPr="009C3961">
              <w:rPr>
                <w:sz w:val="20"/>
              </w:rPr>
              <w:t xml:space="preserve">, </w:t>
            </w:r>
            <w:r w:rsidRPr="009C3961">
              <w:rPr>
                <w:color w:val="231F20"/>
                <w:sz w:val="20"/>
              </w:rPr>
              <w:t>DOI: 10.1159/000354195</w:t>
            </w:r>
          </w:p>
        </w:tc>
      </w:tr>
      <w:tr w:rsidR="00353281" w:rsidRPr="00F42269" w14:paraId="4B023A01" w14:textId="77777777" w:rsidTr="00353281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4767B" w14:textId="77777777" w:rsidR="00353281" w:rsidRPr="00353281" w:rsidRDefault="00353281" w:rsidP="00353281">
            <w:pPr>
              <w:rPr>
                <w:rFonts w:eastAsia="Times New Roman" w:cs="Times New Roman"/>
                <w:sz w:val="20"/>
                <w:szCs w:val="20"/>
              </w:rPr>
            </w:pPr>
            <w:r w:rsidRPr="00353281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Nikson, C. (2009, October 30). Tricyclic antidepressant (TCA) toxicity. Retrieved August 28, 2014, from http://lifeinthefastlane.com/toxicology-conundrum-022/</w:t>
            </w:r>
          </w:p>
        </w:tc>
      </w:tr>
    </w:tbl>
    <w:p w14:paraId="0B622D0F" w14:textId="77777777" w:rsidR="00353281" w:rsidRDefault="00353281"/>
    <w:p w14:paraId="4D6E1B67" w14:textId="77777777" w:rsidR="001F2D3A" w:rsidRDefault="001F2D3A"/>
    <w:p w14:paraId="50674C86" w14:textId="77777777" w:rsidR="00353281" w:rsidRPr="00A32042" w:rsidRDefault="00353281"/>
    <w:p w14:paraId="5BEB1EDD" w14:textId="038FEE35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tbl>
      <w:tblPr>
        <w:tblpPr w:leftFromText="187" w:rightFromText="187" w:vertAnchor="text" w:horzAnchor="page" w:tblpX="611" w:tblpY="627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1F2D3A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1F2D3A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2B09B6" w:rsidRPr="002B09B6" w14:paraId="428B659F" w14:textId="77777777" w:rsidTr="001F2D3A">
        <w:trPr>
          <w:gridAfter w:val="1"/>
          <w:wAfter w:w="15" w:type="dxa"/>
          <w:trHeight w:val="788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9E7B9" w14:textId="6B5EB291" w:rsidR="00897D21" w:rsidRPr="00A32042" w:rsidRDefault="00E07F6F" w:rsidP="001F2D3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an evening shift in a tertiary care hospital emergency department. A 27-year-old male is brought to the resuscitation bay with a decreased mental status. </w:t>
            </w:r>
          </w:p>
        </w:tc>
      </w:tr>
      <w:tr w:rsidR="002B09B6" w:rsidRPr="002B09B6" w14:paraId="6AB287F0" w14:textId="77777777" w:rsidTr="001F2D3A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2B09B6" w:rsidRPr="00CB0028" w:rsidRDefault="002B09B6" w:rsidP="001F2D3A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1F2D3A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0128DD80" w:rsidR="001F6070" w:rsidRPr="00CB0028" w:rsidRDefault="001F6070" w:rsidP="001F2D3A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147992C5" w:rsidR="001F6070" w:rsidRPr="00CB0028" w:rsidRDefault="00E07F6F" w:rsidP="001F2D3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1F2D3A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1F2D3A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1F2D3A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07610914" w:rsidR="001F6070" w:rsidRPr="00CB0028" w:rsidRDefault="001F6070" w:rsidP="001F2D3A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1F2D3A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300104B9" w:rsidR="001F6070" w:rsidRPr="00CB0028" w:rsidRDefault="00E07F6F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="001F6070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1F2D3A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2666E4EE" w:rsidR="001F6070" w:rsidRPr="00CB0028" w:rsidRDefault="00E07F6F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1F2D3A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141E21ED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1F2D3A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1F2D3A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1F2D3A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1F2D3A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2300F2" w:rsidRPr="002B09B6" w14:paraId="560BC3B4" w14:textId="77777777" w:rsidTr="001F2D3A">
        <w:trPr>
          <w:gridAfter w:val="1"/>
          <w:wAfter w:w="15" w:type="dxa"/>
          <w:trHeight w:val="864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85F94" w14:textId="1B96F3D0" w:rsidR="002300F2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Mother</w:t>
            </w:r>
            <w:bookmarkStart w:id="10" w:name="Text7"/>
          </w:p>
          <w:bookmarkEnd w:id="10"/>
          <w:p w14:paraId="6D738F2E" w14:textId="7262D1F7" w:rsidR="002300F2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62495615" w:rsidR="002300F2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Hovers around bedside repetiti</w:t>
            </w:r>
            <w:r w:rsidR="005F686D">
              <w:rPr>
                <w:rFonts w:eastAsia="Times New Roman" w:cs="Times New Roman"/>
                <w:color w:val="000000"/>
              </w:rPr>
              <w:t>vely asking “Is David alright?”</w:t>
            </w:r>
            <w:r>
              <w:rPr>
                <w:rFonts w:eastAsia="Times New Roman" w:cs="Times New Roman"/>
                <w:color w:val="000000"/>
              </w:rPr>
              <w:t xml:space="preserve"> Gives HPI and review of systems if asked. If asked about medications in the house, states that she was recently started on amitriptyline for chronic back pain. </w:t>
            </w:r>
          </w:p>
        </w:tc>
      </w:tr>
      <w:tr w:rsidR="00665DEE" w:rsidRPr="002B09B6" w14:paraId="52FB76F1" w14:textId="77777777" w:rsidTr="001F2D3A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665DEE" w:rsidRPr="00CB0028" w:rsidRDefault="00665DEE" w:rsidP="001F2D3A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2B09B6" w:rsidRPr="002B09B6" w14:paraId="02B17A4C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1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0EDB1E04" w:rsidR="002B09B6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2" w:name="Check1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="002B09B6"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4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1BDDF783" w:rsidR="002B09B6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13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="002B09B6"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7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4E17AE97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1F2D3A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2B09B6" w:rsidRPr="00CB0028" w:rsidRDefault="002B09B6" w:rsidP="001F2D3A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2B09B6" w:rsidRPr="002B09B6" w14:paraId="7E2AC987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0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38BCC153" w:rsidR="002B09B6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1" w:name="Check2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3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4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70D1839F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6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463888F" w:rsidR="002B09B6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7" w:name="Check27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="002B09B6"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9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6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411BDB4" w:rsidR="002B09B6" w:rsidRPr="00CB0028" w:rsidRDefault="001F2D3A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7" w:name="Check34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>
              <w:rPr>
                <w:rFonts w:eastAsia="Times New Roman" w:cs="Times New Roman"/>
                <w:color w:val="000000"/>
              </w:rPr>
              <w:t xml:space="preserve">NG tube </w:t>
            </w:r>
          </w:p>
        </w:tc>
      </w:tr>
      <w:tr w:rsidR="002B09B6" w:rsidRPr="002B09B6" w14:paraId="71B8D78D" w14:textId="77777777" w:rsidTr="001F2D3A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10AC69EA" w:rsidR="002B09B6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39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1F2D3A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76E6F199" w:rsidR="002B09B6" w:rsidRPr="00CB0028" w:rsidRDefault="001F2D3A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1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="002B09B6"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  <w:r>
              <w:rPr>
                <w:rFonts w:eastAsia="Times New Roman" w:cs="Times New Roman"/>
                <w:color w:val="000000"/>
              </w:rPr>
              <w:t>Activated Charcoal</w:t>
            </w:r>
          </w:p>
        </w:tc>
      </w:tr>
      <w:tr w:rsidR="00294AA7" w:rsidRPr="002B09B6" w14:paraId="6DF51C5A" w14:textId="77777777" w:rsidTr="001F2D3A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294AA7" w:rsidRPr="00CB0028" w:rsidRDefault="00397112" w:rsidP="001F2D3A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.  Moulage</w:t>
            </w:r>
          </w:p>
        </w:tc>
      </w:tr>
      <w:tr w:rsidR="00083152" w:rsidRPr="002B09B6" w14:paraId="6BA4ACBD" w14:textId="77777777" w:rsidTr="001F2D3A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2773B321" w:rsidR="00083152" w:rsidRPr="00CB0028" w:rsidRDefault="002300F2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Mother confederate has a bag of her home medications that includes an empty amitriptyline pill container. </w:t>
            </w:r>
          </w:p>
          <w:p w14:paraId="0D9D6E7F" w14:textId="77777777" w:rsidR="00083152" w:rsidRPr="00CB0028" w:rsidRDefault="00083152" w:rsidP="001F2D3A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1F2D3A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397112" w:rsidRPr="001D2F98" w:rsidRDefault="00397112" w:rsidP="001F2D3A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397112" w:rsidRPr="001D2F98" w14:paraId="464308A4" w14:textId="77777777" w:rsidTr="001F2D3A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1F2D3A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6F2E63BF" w:rsidR="00397112" w:rsidRPr="001D2F98" w:rsidRDefault="00653B68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5</w:t>
            </w:r>
            <w:r w:rsidR="00224FAF" w:rsidRPr="001D2F98">
              <w:rPr>
                <w:rFonts w:eastAsia="Times New Roman" w:cs="Times New Roman"/>
                <w:color w:val="000000"/>
              </w:rPr>
              <w:t xml:space="preserve"> 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1F2D3A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206B06C3" w:rsidR="00397112" w:rsidRPr="001D2F98" w:rsidRDefault="00653B68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12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1F2D3A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72B62FFE" w:rsidR="00397112" w:rsidRPr="001D2F98" w:rsidRDefault="00653B68" w:rsidP="001F2D3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451CC0D7" w14:textId="4FF7E62D" w:rsidR="00224FAF" w:rsidRDefault="00224FAF">
      <w:pPr>
        <w:rPr>
          <w:rFonts w:asciiTheme="majorHAnsi" w:hAnsiTheme="majorHAnsi"/>
          <w:sz w:val="28"/>
        </w:rPr>
      </w:pPr>
    </w:p>
    <w:p w14:paraId="14CF6EB9" w14:textId="77777777" w:rsidR="001F2D3A" w:rsidRDefault="001F2D3A" w:rsidP="00224FAF">
      <w:pPr>
        <w:ind w:firstLine="360"/>
        <w:rPr>
          <w:sz w:val="28"/>
        </w:rPr>
      </w:pPr>
    </w:p>
    <w:p w14:paraId="74D777A9" w14:textId="77777777" w:rsidR="001F2D3A" w:rsidRDefault="001F2D3A" w:rsidP="00224FAF">
      <w:pPr>
        <w:ind w:firstLine="360"/>
        <w:rPr>
          <w:sz w:val="28"/>
        </w:rPr>
      </w:pPr>
    </w:p>
    <w:p w14:paraId="0916810A" w14:textId="77777777" w:rsidR="001F2D3A" w:rsidRDefault="001F2D3A" w:rsidP="00224FAF">
      <w:pPr>
        <w:ind w:firstLine="360"/>
        <w:rPr>
          <w:sz w:val="28"/>
        </w:rPr>
      </w:pPr>
    </w:p>
    <w:p w14:paraId="3F610CD0" w14:textId="77777777" w:rsidR="001F2D3A" w:rsidRDefault="001F2D3A" w:rsidP="00224FAF">
      <w:pPr>
        <w:ind w:firstLine="360"/>
        <w:rPr>
          <w:sz w:val="28"/>
        </w:rPr>
      </w:pPr>
    </w:p>
    <w:p w14:paraId="0935598A" w14:textId="77777777" w:rsidR="001F2D3A" w:rsidRDefault="001F2D3A" w:rsidP="00224FAF">
      <w:pPr>
        <w:ind w:firstLine="360"/>
        <w:rPr>
          <w:sz w:val="28"/>
        </w:rPr>
      </w:pPr>
    </w:p>
    <w:p w14:paraId="5EB8ABAB" w14:textId="77777777" w:rsidR="001F2D3A" w:rsidRDefault="001F2D3A" w:rsidP="00224FAF">
      <w:pPr>
        <w:ind w:firstLine="360"/>
        <w:rPr>
          <w:sz w:val="28"/>
        </w:rPr>
      </w:pP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1CABD10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2300F2">
              <w:rPr>
                <w:rFonts w:eastAsia="Times New Roman" w:cs="Times New Roman"/>
                <w:color w:val="000000"/>
              </w:rPr>
              <w:t>David McGibbons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067EE3C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41" w:name="Text33"/>
            <w:r w:rsidR="002300F2">
              <w:rPr>
                <w:rFonts w:eastAsia="Times New Roman" w:cs="Times New Roman"/>
                <w:color w:val="000000"/>
              </w:rPr>
              <w:t>27</w:t>
            </w:r>
          </w:p>
        </w:tc>
        <w:bookmarkEnd w:id="41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4CF5ABF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2300F2">
              <w:rPr>
                <w:rFonts w:eastAsia="Times New Roman" w:cs="Times New Roman"/>
                <w:color w:val="000000"/>
              </w:rPr>
              <w:t>70kg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1EFE907B" w:rsidR="00AB02D1" w:rsidRPr="008F2AAE" w:rsidRDefault="00AB02D1" w:rsidP="002300F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2300F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2" w:name="Check45"/>
            <w:r w:rsidR="002300F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2300F2">
              <w:rPr>
                <w:rFonts w:eastAsia="Times New Roman" w:cs="Times New Roman"/>
                <w:color w:val="000000"/>
              </w:rPr>
            </w:r>
            <w:r w:rsidR="002300F2">
              <w:rPr>
                <w:rFonts w:eastAsia="Times New Roman" w:cs="Times New Roman"/>
                <w:color w:val="000000"/>
              </w:rPr>
              <w:fldChar w:fldCharType="end"/>
            </w:r>
            <w:bookmarkEnd w:id="42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26F97BAD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2300F2">
              <w:rPr>
                <w:rFonts w:eastAsia="Times New Roman" w:cs="Times New Roman"/>
                <w:color w:val="000000"/>
              </w:rPr>
              <w:t xml:space="preserve">Full 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4C0A702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2300F2">
              <w:rPr>
                <w:rFonts w:eastAsia="Times New Roman" w:cs="Times New Roman"/>
                <w:color w:val="000000"/>
              </w:rPr>
              <w:t xml:space="preserve">Altered Mental Status 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6D9EA339" w:rsidR="00AB02D1" w:rsidRPr="008F2AAE" w:rsidRDefault="00AB02D1" w:rsidP="00E54187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2300F2">
              <w:rPr>
                <w:rFonts w:eastAsia="Times New Roman" w:cs="Times New Roman"/>
                <w:color w:val="000000"/>
              </w:rPr>
              <w:t xml:space="preserve">Found by his mother in his room having what looked like a seizure for 2 minutes. He was not responding and somnolent. He was </w:t>
            </w:r>
            <w:r w:rsidR="001F2D3A">
              <w:rPr>
                <w:rFonts w:eastAsia="Times New Roman" w:cs="Times New Roman"/>
                <w:color w:val="000000"/>
              </w:rPr>
              <w:t xml:space="preserve">last </w:t>
            </w:r>
            <w:r w:rsidR="002300F2">
              <w:rPr>
                <w:rFonts w:eastAsia="Times New Roman" w:cs="Times New Roman"/>
                <w:color w:val="000000"/>
              </w:rPr>
              <w:t xml:space="preserve">seen </w:t>
            </w:r>
            <w:r w:rsidR="00E54187">
              <w:rPr>
                <w:rFonts w:eastAsia="Times New Roman" w:cs="Times New Roman"/>
                <w:color w:val="000000"/>
              </w:rPr>
              <w:t>acting normally 2 hours</w:t>
            </w:r>
            <w:r w:rsidR="002300F2">
              <w:rPr>
                <w:rFonts w:eastAsia="Times New Roman" w:cs="Times New Roman"/>
                <w:color w:val="000000"/>
              </w:rPr>
              <w:t xml:space="preserve"> prior to the event. 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26952889" w:rsidR="00AB02D1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4340DB13" w:rsidR="00AB02D1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</w:t>
            </w: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2A21306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2300F2">
              <w:rPr>
                <w:rFonts w:eastAsia="Times New Roman" w:cs="Times New Roman"/>
                <w:color w:val="000000"/>
              </w:rPr>
              <w:t>NKDA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564BE59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2300F2">
              <w:rPr>
                <w:rFonts w:eastAsia="Times New Roman" w:cs="Times New Roman"/>
                <w:color w:val="000000"/>
              </w:rPr>
              <w:t xml:space="preserve">Recreational EtOH and Marijuana use.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38B2E45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2300F2">
              <w:rPr>
                <w:rFonts w:eastAsia="Times New Roman" w:cs="Times New Roman"/>
                <w:color w:val="000000"/>
              </w:rPr>
              <w:t xml:space="preserve">Non-contributory 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528C1694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634AFA83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4E79701F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23CF2AC2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5DA8119E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13B8BCA2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31294B59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bookmarkStart w:id="44" w:name="Text59"/>
            <w:r>
              <w:rPr>
                <w:rFonts w:eastAsia="Times New Roman" w:cs="Times New Roman"/>
                <w:color w:val="000000"/>
              </w:rPr>
              <w:t>Normal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4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183C6D86" w:rsidR="00452DC0" w:rsidRPr="008F2AAE" w:rsidRDefault="002300F2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77777777" w:rsidR="00AB02D1" w:rsidRPr="008F2AAE" w:rsidRDefault="00AB02D1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62240003" w:rsidR="00B94A46" w:rsidRPr="008F2AAE" w:rsidRDefault="002300F2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6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6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7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3FB8C02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6924E7">
              <w:rPr>
                <w:rFonts w:eastAsia="Times New Roman" w:cs="Times New Roman"/>
                <w:color w:val="000000"/>
              </w:rPr>
              <w:t>122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0F765FC0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2300F2">
              <w:rPr>
                <w:rFonts w:eastAsia="Times New Roman" w:cs="Times New Roman"/>
                <w:color w:val="000000"/>
              </w:rPr>
              <w:t>109/71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4B440212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2300F2">
              <w:rPr>
                <w:rFonts w:eastAsia="Times New Roman" w:cs="Times New Roman"/>
                <w:color w:val="000000"/>
              </w:rPr>
              <w:t>14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0B1044A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2300F2">
              <w:rPr>
                <w:rFonts w:eastAsia="Times New Roman" w:cs="Times New Roman"/>
                <w:color w:val="000000"/>
              </w:rPr>
              <w:t>92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AB02D1" w:rsidRPr="002D5035" w14:paraId="5DF706E4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0A26ABE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2300F2">
              <w:rPr>
                <w:rFonts w:eastAsia="Times New Roman" w:cs="Times New Roman"/>
                <w:color w:val="000000"/>
              </w:rPr>
              <w:t>38.1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089CE88D" w:rsidR="00AB02D1" w:rsidRPr="008F2AAE" w:rsidRDefault="008602BF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Glucose</w:t>
            </w:r>
            <w:r w:rsidR="00AB02D1" w:rsidRPr="008F2AAE">
              <w:rPr>
                <w:rFonts w:eastAsia="Times New Roman" w:cs="Times New Roman"/>
                <w:color w:val="000000"/>
              </w:rPr>
              <w:t xml:space="preserve">: </w:t>
            </w:r>
            <w:r w:rsidR="002300F2">
              <w:rPr>
                <w:rFonts w:eastAsia="Times New Roman" w:cs="Times New Roman"/>
                <w:color w:val="000000"/>
              </w:rPr>
              <w:t xml:space="preserve">6.5 </w:t>
            </w:r>
            <w:r w:rsidR="00AB02D1"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5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311B7167" w:rsidR="00AB02D1" w:rsidRPr="008F2AAE" w:rsidRDefault="00AB02D1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2300F2">
              <w:rPr>
                <w:rFonts w:eastAsia="Times New Roman" w:cs="Times New Roman"/>
                <w:color w:val="000000"/>
              </w:rPr>
              <w:t xml:space="preserve">GCS: 7 E1-noneV2-sounds M4-withdraws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456BCD80" w:rsidR="00AB02D1" w:rsidRPr="008F2AAE" w:rsidRDefault="00AB02D1" w:rsidP="00DD7B33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DD7B33">
              <w:rPr>
                <w:rFonts w:eastAsia="Times New Roman" w:cs="Times New Roman"/>
                <w:color w:val="000000"/>
              </w:rPr>
              <w:t>Depressed mental status</w:t>
            </w:r>
            <w:r w:rsidR="002300F2"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52BCABCE" w:rsidR="00AB02D1" w:rsidRPr="008F2AAE" w:rsidRDefault="002300F2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Pupils 5mm bilat, </w:t>
            </w:r>
            <w:r w:rsidR="00517A28">
              <w:rPr>
                <w:rFonts w:eastAsia="Times New Roman" w:cs="Times New Roman"/>
                <w:color w:val="000000"/>
              </w:rPr>
              <w:t xml:space="preserve">poorly </w:t>
            </w:r>
            <w:r>
              <w:rPr>
                <w:rFonts w:eastAsia="Times New Roman" w:cs="Times New Roman"/>
                <w:color w:val="000000"/>
              </w:rPr>
              <w:t>reactive. Non-focal exam of face/UE/LEs , 3+ reflexes</w:t>
            </w:r>
            <w:r w:rsidR="00DD7B33">
              <w:rPr>
                <w:rFonts w:eastAsia="Times New Roman" w:cs="Times New Roman"/>
                <w:color w:val="000000"/>
              </w:rPr>
              <w:t xml:space="preserve">, symmetrical. 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5E152BB2" w:rsidR="00AB02D1" w:rsidRPr="008F2AAE" w:rsidRDefault="002300F2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6D3A22BA" w:rsidR="00AB02D1" w:rsidRPr="008F2AAE" w:rsidRDefault="002300F2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Tachycardia, no extra heart sounds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6A533C51" w:rsidR="00AB02D1" w:rsidRPr="008F2AAE" w:rsidRDefault="002300F2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GAEB, no adventitia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1ABE99DD" w:rsidR="00AB02D1" w:rsidRPr="002300F2" w:rsidRDefault="002300F2" w:rsidP="002300F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Soft, </w:t>
            </w:r>
            <w:r w:rsidRPr="006924E7">
              <w:rPr>
                <w:rFonts w:eastAsia="Times New Roman" w:cs="Times New Roman"/>
                <w:color w:val="000000"/>
              </w:rPr>
              <w:t>absent</w:t>
            </w:r>
            <w:r>
              <w:rPr>
                <w:rFonts w:eastAsia="Times New Roman" w:cs="Times New Roman"/>
                <w:color w:val="000000"/>
              </w:rPr>
              <w:t xml:space="preserve"> bowel sounds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7F32F8BA" w:rsidR="00AB02D1" w:rsidRPr="008F2AAE" w:rsidRDefault="002300F2" w:rsidP="003D1CA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Palpable bladder 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719F3C3C" w:rsidR="001E7831" w:rsidRPr="008F2AAE" w:rsidRDefault="002300F2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8" w:name="Text79"/>
            <w:r>
              <w:rPr>
                <w:rFonts w:eastAsia="Times New Roman" w:cs="Times New Roman"/>
                <w:color w:val="000000"/>
              </w:rPr>
              <w:t>Normal</w:t>
            </w:r>
          </w:p>
        </w:tc>
        <w:bookmarkEnd w:id="48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6FBFA16A" w:rsidR="001E7831" w:rsidRPr="008F2AAE" w:rsidRDefault="002300F2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Flushed sk</w:t>
            </w:r>
            <w:r w:rsidR="00800B5F">
              <w:rPr>
                <w:rFonts w:eastAsia="Times New Roman" w:cs="Times New Roman"/>
                <w:color w:val="000000"/>
              </w:rPr>
              <w:t>i</w:t>
            </w:r>
            <w:r>
              <w:rPr>
                <w:rFonts w:eastAsia="Times New Roman" w:cs="Times New Roman"/>
                <w:color w:val="000000"/>
              </w:rPr>
              <w:t xml:space="preserve">n 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3879A5D7" w14:textId="24548ED2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5AF7E3B5" w14:textId="77777777" w:rsidR="00321EF2" w:rsidRPr="00F77456" w:rsidRDefault="00321EF2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E07F6F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630A720A" w:rsidR="00220572" w:rsidRPr="00220572" w:rsidRDefault="00220572" w:rsidP="003D1CA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3D1CAB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E07F6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E07F6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E07F6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E07F6F">
            <w:pPr>
              <w:jc w:val="both"/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E07F6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37851A90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7D0FFE">
              <w:rPr>
                <w:rFonts w:eastAsia="Times New Roman" w:cs="Times New Roman"/>
                <w:color w:val="000000"/>
              </w:rPr>
              <w:t xml:space="preserve">Sinus rhythm + </w:t>
            </w:r>
            <w:r w:rsidR="00800B5F">
              <w:rPr>
                <w:rFonts w:eastAsia="Times New Roman" w:cs="Times New Roman"/>
                <w:color w:val="000000"/>
              </w:rPr>
              <w:t xml:space="preserve">Wide </w:t>
            </w:r>
            <w:r w:rsidR="007D0FFE">
              <w:rPr>
                <w:rFonts w:eastAsia="Times New Roman" w:cs="Times New Roman"/>
                <w:color w:val="000000"/>
              </w:rPr>
              <w:t>QRS</w:t>
            </w:r>
          </w:p>
          <w:p w14:paraId="46BD0232" w14:textId="4BC29DD6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800B5F">
              <w:rPr>
                <w:rFonts w:eastAsia="Times New Roman" w:cs="Times New Roman"/>
                <w:color w:val="000000"/>
              </w:rPr>
              <w:t>1</w:t>
            </w:r>
            <w:r w:rsidR="00E54187">
              <w:rPr>
                <w:rFonts w:eastAsia="Times New Roman" w:cs="Times New Roman"/>
                <w:color w:val="000000"/>
              </w:rPr>
              <w:t>22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3E961E40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800B5F">
              <w:rPr>
                <w:rFonts w:eastAsia="Times New Roman" w:cs="Times New Roman"/>
                <w:color w:val="000000"/>
              </w:rPr>
              <w:t>109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800B5F">
              <w:rPr>
                <w:rFonts w:eastAsia="Times New Roman" w:cs="Times New Roman"/>
                <w:color w:val="000000"/>
              </w:rPr>
              <w:t>71</w:t>
            </w:r>
          </w:p>
          <w:p w14:paraId="0B80C999" w14:textId="102840FD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800B5F">
              <w:rPr>
                <w:rFonts w:eastAsia="Times New Roman" w:cs="Times New Roman"/>
                <w:color w:val="000000"/>
              </w:rPr>
              <w:t>: 14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276D47B7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800B5F">
              <w:rPr>
                <w:rFonts w:eastAsia="Times New Roman" w:cs="Times New Roman"/>
                <w:color w:val="000000"/>
              </w:rPr>
              <w:t>92</w:t>
            </w:r>
            <w:r w:rsidRPr="00220572">
              <w:rPr>
                <w:rFonts w:eastAsia="Times New Roman" w:cs="Times New Roman"/>
                <w:color w:val="000000"/>
              </w:rPr>
              <w:t xml:space="preserve"> %</w:t>
            </w:r>
          </w:p>
          <w:p w14:paraId="529A93F1" w14:textId="0BE96466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800B5F">
              <w:rPr>
                <w:rFonts w:eastAsia="Times New Roman" w:cs="Times New Roman"/>
                <w:color w:val="000000"/>
              </w:rPr>
              <w:t>38.1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0F667" w14:textId="77777777" w:rsidR="00220572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Altered mental status, minimally responsive, </w:t>
            </w:r>
          </w:p>
          <w:p w14:paraId="0F2A6942" w14:textId="07DC37E5" w:rsidR="00800B5F" w:rsidRPr="00220572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GCS: 7 (E1V2M4)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26D5386D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9"/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Monitors/Full vitals</w:t>
            </w:r>
          </w:p>
          <w:p w14:paraId="1664A0F5" w14:textId="5CE265DE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Hx/PE</w:t>
            </w:r>
          </w:p>
          <w:p w14:paraId="2D7F96D8" w14:textId="746ADF4B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IV access</w:t>
            </w:r>
          </w:p>
          <w:p w14:paraId="12CAAD05" w14:textId="430544CB" w:rsidR="00220572" w:rsidRPr="00800B5F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Supplemental O</w:t>
            </w:r>
            <w:r w:rsidR="00800B5F">
              <w:rPr>
                <w:rFonts w:eastAsia="Times New Roman" w:cs="Times New Roman"/>
                <w:color w:val="000000"/>
                <w:vertAlign w:val="subscript"/>
              </w:rPr>
              <w:t>2</w:t>
            </w:r>
          </w:p>
          <w:p w14:paraId="045C5669" w14:textId="524064FF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EKG</w:t>
            </w:r>
            <w:r w:rsidR="007D0FFE">
              <w:rPr>
                <w:rFonts w:eastAsia="Times New Roman" w:cs="Times New Roman"/>
                <w:color w:val="000000"/>
              </w:rPr>
              <w:t xml:space="preserve"> #1 </w:t>
            </w:r>
          </w:p>
          <w:p w14:paraId="656BB975" w14:textId="264CEBB3" w:rsid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IV NS Bolus</w:t>
            </w:r>
          </w:p>
          <w:p w14:paraId="6A3340FB" w14:textId="6FFAEB7F" w:rsidR="007E6E3A" w:rsidRP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Lab investigations</w:t>
            </w:r>
          </w:p>
          <w:p w14:paraId="4E9349C8" w14:textId="7CC3CFF6" w:rsidR="007D0FFE" w:rsidRDefault="007D0FFE" w:rsidP="007D0FF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IV NaHCO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>
              <w:rPr>
                <w:rFonts w:eastAsia="Times New Roman" w:cs="Times New Roman"/>
                <w:color w:val="000000"/>
              </w:rPr>
              <w:t xml:space="preserve"> Bolus</w:t>
            </w:r>
          </w:p>
          <w:p w14:paraId="711CCFF8" w14:textId="77777777" w:rsidR="003332FF" w:rsidRDefault="003332FF" w:rsidP="003332FF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 w:rsidRPr="00442D2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Induction medication</w:t>
            </w:r>
          </w:p>
          <w:p w14:paraId="2DDF3FDA" w14:textId="708C85FB" w:rsidR="003332FF" w:rsidRDefault="003332FF" w:rsidP="007D0FFE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Paralytic medication</w:t>
            </w:r>
          </w:p>
          <w:p w14:paraId="70B6A9FF" w14:textId="4BC00059" w:rsidR="003332FF" w:rsidRPr="00220572" w:rsidRDefault="003332FF" w:rsidP="00FD2229">
            <w:pPr>
              <w:rPr>
                <w:rFonts w:eastAsia="Times New Roman" w:cs="Times New Roman"/>
                <w:color w:val="000000"/>
              </w:rPr>
            </w:pPr>
            <w:r w:rsidRPr="00442D2D">
              <w:rPr>
                <w:rFonts w:eastAsia="Times New Roman" w:cs="Times New Roman"/>
                <w:color w:val="000000"/>
              </w:rPr>
              <w:t>-</w:t>
            </w:r>
            <w:r w:rsidRPr="00442D2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42D2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442D2D">
              <w:rPr>
                <w:rFonts w:eastAsia="Times New Roman" w:cs="Times New Roman"/>
                <w:color w:val="000000"/>
              </w:rPr>
            </w:r>
            <w:r w:rsidRPr="00442D2D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Intubation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49C71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81257D2" w14:textId="07D29782" w:rsidR="00220572" w:rsidRPr="00800B5F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5B2820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Supplemental O</w:t>
            </w:r>
            <w:r w:rsidR="00800B5F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800B5F">
              <w:rPr>
                <w:rFonts w:eastAsia="Times New Roman" w:cs="Times New Roman"/>
                <w:color w:val="000000"/>
              </w:rPr>
              <w:t xml:space="preserve"> </w:t>
            </w:r>
            <w:r w:rsidR="00800B5F"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 w:rsidR="00800B5F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ascii="Cambria" w:eastAsia="Times New Roman" w:hAnsi="Cambria" w:cs="Times New Roman"/>
                <w:color w:val="000000"/>
              </w:rPr>
              <w:t>Δ</w:t>
            </w:r>
            <w:r w:rsidR="00800B5F" w:rsidRPr="00220572">
              <w:rPr>
                <w:rFonts w:eastAsia="Times New Roman" w:cs="Times New Roman"/>
                <w:color w:val="000000"/>
              </w:rPr>
              <w:t>O</w:t>
            </w:r>
            <w:r w:rsidR="00800B5F"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800B5F" w:rsidRPr="00220572">
              <w:rPr>
                <w:rFonts w:eastAsia="Times New Roman" w:cs="Times New Roman"/>
                <w:color w:val="000000"/>
              </w:rPr>
              <w:t>SAT</w:t>
            </w:r>
            <w:r w:rsidR="00800B5F">
              <w:rPr>
                <w:rFonts w:eastAsia="Times New Roman" w:cs="Times New Roman"/>
                <w:color w:val="000000"/>
              </w:rPr>
              <w:t xml:space="preserve"> to 97%</w:t>
            </w:r>
          </w:p>
          <w:p w14:paraId="721E1561" w14:textId="3B89C645" w:rsidR="00220572" w:rsidRDefault="005B2820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IV NaHCO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>
              <w:rPr>
                <w:rFonts w:eastAsia="Times New Roman" w:cs="Times New Roman"/>
                <w:color w:val="000000"/>
              </w:rPr>
              <w:t xml:space="preserve"> bolus </w:t>
            </w:r>
            <w:r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change </w:t>
            </w:r>
            <w:r w:rsidR="00A61184">
              <w:rPr>
                <w:rFonts w:eastAsia="Times New Roman" w:cs="Times New Roman"/>
                <w:color w:val="000000"/>
              </w:rPr>
              <w:t>waveform</w:t>
            </w:r>
            <w:r>
              <w:rPr>
                <w:rFonts w:eastAsia="Times New Roman" w:cs="Times New Roman"/>
                <w:color w:val="000000"/>
              </w:rPr>
              <w:t xml:space="preserve"> from wide </w:t>
            </w:r>
            <w:r w:rsidR="00A61184">
              <w:rPr>
                <w:rFonts w:eastAsia="Times New Roman" w:cs="Times New Roman"/>
                <w:color w:val="000000"/>
              </w:rPr>
              <w:t>to narrow QRS</w:t>
            </w:r>
            <w:r>
              <w:rPr>
                <w:rFonts w:eastAsia="Times New Roman" w:cs="Times New Roman"/>
                <w:color w:val="000000"/>
              </w:rPr>
              <w:t xml:space="preserve"> complex. Change </w:t>
            </w:r>
            <w:r w:rsidR="00A61184">
              <w:rPr>
                <w:rFonts w:eastAsia="Times New Roman" w:cs="Times New Roman"/>
                <w:color w:val="000000"/>
              </w:rPr>
              <w:t>waveform</w:t>
            </w:r>
            <w:r>
              <w:rPr>
                <w:rFonts w:eastAsia="Times New Roman" w:cs="Times New Roman"/>
                <w:color w:val="000000"/>
              </w:rPr>
              <w:t xml:space="preserve"> back to wide </w:t>
            </w:r>
            <w:r w:rsidR="00A61184">
              <w:rPr>
                <w:rFonts w:eastAsia="Times New Roman" w:cs="Times New Roman"/>
                <w:color w:val="000000"/>
              </w:rPr>
              <w:t>QRS</w:t>
            </w:r>
            <w:r>
              <w:rPr>
                <w:rFonts w:eastAsia="Times New Roman" w:cs="Times New Roman"/>
                <w:color w:val="000000"/>
              </w:rPr>
              <w:t xml:space="preserve"> after 1 min</w:t>
            </w:r>
          </w:p>
          <w:p w14:paraId="642547DA" w14:textId="77777777" w:rsidR="00800B5F" w:rsidRPr="00220572" w:rsidRDefault="00800B5F" w:rsidP="00FD2229">
            <w:pPr>
              <w:rPr>
                <w:rFonts w:eastAsia="Times New Roman" w:cs="Times New Roman"/>
                <w:color w:val="000000"/>
              </w:rPr>
            </w:pPr>
          </w:p>
          <w:p w14:paraId="07270DAC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0443477" w14:textId="350B02F6" w:rsidR="00220572" w:rsidRPr="00800B5F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5B2820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 xml:space="preserve">Intubation </w:t>
            </w:r>
            <w:r w:rsidR="00800B5F"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 w:rsidR="00800B5F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b/>
                <w:color w:val="000000"/>
              </w:rPr>
              <w:t>2. Intubation</w:t>
            </w:r>
          </w:p>
          <w:p w14:paraId="539D5674" w14:textId="027D5BB5" w:rsidR="00220572" w:rsidRPr="00800B5F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5B2820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 xml:space="preserve">3 minutes </w:t>
            </w:r>
            <w:r w:rsidR="00800B5F"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 w:rsidR="00800B5F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b/>
                <w:color w:val="000000"/>
              </w:rPr>
              <w:t xml:space="preserve">3. PEA </w:t>
            </w:r>
          </w:p>
        </w:tc>
      </w:tr>
      <w:tr w:rsidR="00220572" w:rsidRPr="00220572" w14:paraId="2F3FCB87" w14:textId="77777777" w:rsidTr="00E07F6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1AF1389B" w:rsidR="00220572" w:rsidRPr="007E6E3A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7E6E3A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800B5F" w:rsidRPr="007E6E3A">
              <w:rPr>
                <w:rFonts w:eastAsia="Times New Roman" w:cs="Times New Roman"/>
                <w:b/>
                <w:color w:val="000000"/>
              </w:rPr>
              <w:t>Intubation</w:t>
            </w:r>
          </w:p>
          <w:p w14:paraId="31D9F040" w14:textId="71BC4D6B" w:rsidR="00800B5F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 w:rsidR="00E54187">
              <w:rPr>
                <w:rFonts w:eastAsia="Times New Roman" w:cs="Times New Roman"/>
                <w:color w:val="000000"/>
              </w:rPr>
              <w:t xml:space="preserve"> 130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68FE43A7" w14:textId="17E88A9E" w:rsidR="00800B5F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90/65</w:t>
            </w:r>
          </w:p>
          <w:p w14:paraId="221D4EE6" w14:textId="462645B1" w:rsidR="00220572" w:rsidRDefault="00800B5F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97%</w:t>
            </w:r>
          </w:p>
          <w:p w14:paraId="479FE577" w14:textId="77777777" w:rsidR="00800B5F" w:rsidRDefault="00800B5F" w:rsidP="00FD2229">
            <w:pPr>
              <w:rPr>
                <w:rFonts w:eastAsia="Times New Roman" w:cs="Times New Roman"/>
                <w:color w:val="000000"/>
              </w:rPr>
            </w:pPr>
          </w:p>
          <w:p w14:paraId="5C32E4F0" w14:textId="1B214F2F" w:rsidR="00800B5F" w:rsidRPr="00800B5F" w:rsidRDefault="00800B5F" w:rsidP="00FD2229">
            <w:pPr>
              <w:rPr>
                <w:rFonts w:eastAsia="Times New Roman" w:cs="Times New Roman"/>
                <w:color w:val="000000"/>
                <w:vertAlign w:val="subscript"/>
              </w:rPr>
            </w:pPr>
            <w:r w:rsidRPr="00800B5F">
              <w:rPr>
                <w:rFonts w:eastAsia="Times New Roman" w:cs="Times New Roman"/>
                <w:color w:val="000000"/>
                <w:u w:val="single"/>
              </w:rPr>
              <w:t>Display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  <w:vertAlign w:val="subscript"/>
              </w:rPr>
              <w:t xml:space="preserve">(if possible) </w:t>
            </w:r>
          </w:p>
          <w:p w14:paraId="2785BBCE" w14:textId="19B0EECE" w:rsidR="00800B5F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V</w:t>
            </w:r>
            <w:r>
              <w:rPr>
                <w:rFonts w:eastAsia="Times New Roman" w:cs="Times New Roman"/>
                <w:color w:val="000000"/>
                <w:vertAlign w:val="subscript"/>
              </w:rPr>
              <w:t>t</w:t>
            </w:r>
            <w:r>
              <w:rPr>
                <w:rFonts w:eastAsia="Times New Roman" w:cs="Times New Roman"/>
                <w:color w:val="000000"/>
              </w:rPr>
              <w:t>: 500ml</w:t>
            </w:r>
          </w:p>
          <w:p w14:paraId="3F700922" w14:textId="77777777" w:rsidR="00800B5F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RR: Set</w:t>
            </w:r>
          </w:p>
          <w:p w14:paraId="55359A96" w14:textId="77777777" w:rsidR="00800B5F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FiO2: 1.0</w:t>
            </w:r>
          </w:p>
          <w:p w14:paraId="2CD05918" w14:textId="16B552D1" w:rsidR="00220572" w:rsidRPr="00220572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EtCO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= 50, normal waveform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6C66F" w14:textId="1FEB0BC5" w:rsidR="00220572" w:rsidRPr="00220572" w:rsidRDefault="00800B5F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Easy intubation.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08294D31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>IV NS Bolus</w:t>
            </w:r>
          </w:p>
          <w:p w14:paraId="2F4B265A" w14:textId="1CF377CE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156F6B">
              <w:rPr>
                <w:rFonts w:eastAsia="Times New Roman" w:cs="Times New Roman"/>
                <w:color w:val="000000"/>
              </w:rPr>
              <w:t>IV V</w:t>
            </w:r>
            <w:r w:rsidR="00800B5F">
              <w:rPr>
                <w:rFonts w:eastAsia="Times New Roman" w:cs="Times New Roman"/>
                <w:color w:val="000000"/>
              </w:rPr>
              <w:t xml:space="preserve">asopressors </w:t>
            </w:r>
          </w:p>
          <w:p w14:paraId="710B24E8" w14:textId="6D397D4A" w:rsid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 xml:space="preserve">IV antibiotics </w:t>
            </w:r>
            <w:r w:rsidR="00156F6B">
              <w:rPr>
                <w:rFonts w:eastAsia="Times New Roman" w:cs="Times New Roman"/>
                <w:color w:val="000000"/>
              </w:rPr>
              <w:t xml:space="preserve">(CNS coverage) </w:t>
            </w:r>
          </w:p>
          <w:p w14:paraId="0382540D" w14:textId="75E53C8A" w:rsidR="007D0FFE" w:rsidRPr="00220572" w:rsidRDefault="007D0FFE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OG/NG tube</w:t>
            </w:r>
          </w:p>
          <w:p w14:paraId="595B6B29" w14:textId="75F0B550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eastAsia="Times New Roman" w:cs="Times New Roman"/>
                <w:color w:val="000000"/>
              </w:rPr>
              <w:t xml:space="preserve">Activated Charcoal </w:t>
            </w:r>
          </w:p>
          <w:p w14:paraId="0898DAC4" w14:textId="1B77C058" w:rsid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IV NaHCO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 w:rsidR="00AA0BA9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Bolus</w:t>
            </w:r>
          </w:p>
          <w:p w14:paraId="7650795C" w14:textId="7FF277A2" w:rsidR="007D0FFE" w:rsidRDefault="007D0FFE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EKG #2 </w:t>
            </w:r>
          </w:p>
          <w:p w14:paraId="13AF4E44" w14:textId="61863A9C" w:rsidR="00321EF2" w:rsidRDefault="00321EF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AC1860">
              <w:rPr>
                <w:rFonts w:eastAsia="Times New Roman" w:cs="Times New Roman"/>
                <w:color w:val="000000"/>
              </w:rPr>
              <w:t xml:space="preserve">Post intubation </w:t>
            </w:r>
            <w:r>
              <w:rPr>
                <w:rFonts w:eastAsia="Times New Roman" w:cs="Times New Roman"/>
                <w:color w:val="000000"/>
              </w:rPr>
              <w:t>CXR</w:t>
            </w:r>
          </w:p>
          <w:p w14:paraId="232AE048" w14:textId="7A6D7758" w:rsidR="00B406F2" w:rsidRPr="007E6E3A" w:rsidRDefault="00B406F2" w:rsidP="00FD22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5DA0AF15" w:rsidR="00220572" w:rsidRDefault="00220572" w:rsidP="00FD2229">
            <w:pPr>
              <w:rPr>
                <w:rFonts w:ascii="Cambria" w:eastAsia="Times New Roman" w:hAnsi="Cambria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156F6B">
              <w:rPr>
                <w:rFonts w:eastAsia="Times New Roman" w:cs="Times New Roman"/>
                <w:color w:val="000000"/>
              </w:rPr>
              <w:t xml:space="preserve"> IV</w:t>
            </w:r>
            <w:r w:rsidR="00321EF2">
              <w:rPr>
                <w:rFonts w:eastAsia="Times New Roman" w:cs="Times New Roman"/>
                <w:color w:val="000000"/>
              </w:rPr>
              <w:t xml:space="preserve"> vasopressor</w:t>
            </w:r>
            <w:r w:rsidR="00800B5F">
              <w:rPr>
                <w:rFonts w:eastAsia="Times New Roman" w:cs="Times New Roman"/>
                <w:color w:val="000000"/>
              </w:rPr>
              <w:t xml:space="preserve"> </w:t>
            </w:r>
            <w:r w:rsidR="00156F6B">
              <w:rPr>
                <w:rFonts w:eastAsia="Times New Roman" w:cs="Times New Roman"/>
                <w:color w:val="000000"/>
              </w:rPr>
              <w:t xml:space="preserve">(push dose or drip) </w:t>
            </w:r>
            <w:r w:rsidR="00800B5F"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 w:rsidR="00800B5F">
              <w:rPr>
                <w:rFonts w:eastAsia="Times New Roman" w:cs="Times New Roman"/>
                <w:color w:val="000000"/>
              </w:rPr>
              <w:t xml:space="preserve"> </w:t>
            </w:r>
            <w:r w:rsidR="00800B5F">
              <w:rPr>
                <w:rFonts w:ascii="Cambria" w:eastAsia="Times New Roman" w:hAnsi="Cambria" w:cs="Times New Roman"/>
                <w:color w:val="000000"/>
              </w:rPr>
              <w:t>ΔBP to 115/75</w:t>
            </w:r>
          </w:p>
          <w:p w14:paraId="51834F1F" w14:textId="71D9FA48" w:rsidR="00800B5F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ascii="Cambria" w:eastAsia="Times New Roman" w:hAnsi="Cambria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A61184">
              <w:rPr>
                <w:rFonts w:eastAsia="Times New Roman" w:cs="Times New Roman"/>
                <w:color w:val="000000"/>
              </w:rPr>
              <w:t xml:space="preserve"> IV NaHCO</w:t>
            </w:r>
            <w:r w:rsidR="00A61184"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 w:rsidR="00A61184">
              <w:rPr>
                <w:rFonts w:eastAsia="Times New Roman" w:cs="Times New Roman"/>
                <w:color w:val="000000"/>
              </w:rPr>
              <w:t xml:space="preserve"> bolus </w:t>
            </w:r>
            <w:r w:rsidR="00A61184"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 w:rsidR="00A61184">
              <w:rPr>
                <w:rFonts w:eastAsia="Times New Roman" w:cs="Times New Roman"/>
                <w:color w:val="000000"/>
              </w:rPr>
              <w:t xml:space="preserve"> change waveform from wide to narrow QRS complex. Change waveform back to wide QRS after 1 min</w:t>
            </w:r>
          </w:p>
          <w:p w14:paraId="721F7F8F" w14:textId="77777777" w:rsidR="007E6E3A" w:rsidRPr="00220572" w:rsidRDefault="007E6E3A" w:rsidP="00FD2229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DCC3CA8" w14:textId="72E7734A" w:rsidR="00220572" w:rsidRPr="00321EF2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7E6E3A">
              <w:rPr>
                <w:rFonts w:eastAsia="Times New Roman" w:cs="Times New Roman"/>
                <w:color w:val="000000"/>
              </w:rPr>
              <w:t xml:space="preserve">2 minutes after intubation </w:t>
            </w:r>
            <w:r w:rsidR="007E6E3A"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 w:rsidR="007E6E3A">
              <w:rPr>
                <w:rFonts w:eastAsia="Times New Roman" w:cs="Times New Roman"/>
                <w:color w:val="000000"/>
              </w:rPr>
              <w:t xml:space="preserve"> </w:t>
            </w:r>
            <w:r w:rsidR="007E6E3A">
              <w:rPr>
                <w:rFonts w:eastAsia="Times New Roman" w:cs="Times New Roman"/>
                <w:b/>
                <w:color w:val="000000"/>
              </w:rPr>
              <w:t>3.PEA</w:t>
            </w:r>
          </w:p>
        </w:tc>
      </w:tr>
      <w:tr w:rsidR="00220572" w:rsidRPr="00220572" w14:paraId="31F3979C" w14:textId="77777777" w:rsidTr="00E07F6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FD35C" w14:textId="5D801F98" w:rsidR="00220572" w:rsidRPr="007E6E3A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7E6E3A">
              <w:rPr>
                <w:rFonts w:eastAsia="Times New Roman" w:cs="Times New Roman"/>
                <w:b/>
                <w:color w:val="000000"/>
              </w:rPr>
              <w:t xml:space="preserve">3. </w:t>
            </w:r>
            <w:r w:rsidR="007E6E3A" w:rsidRPr="007E6E3A">
              <w:rPr>
                <w:rFonts w:eastAsia="Times New Roman" w:cs="Times New Roman"/>
                <w:b/>
                <w:color w:val="000000"/>
              </w:rPr>
              <w:t>PEA</w:t>
            </w:r>
          </w:p>
          <w:p w14:paraId="060C37AF" w14:textId="51934437" w:rsid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Wide </w:t>
            </w:r>
            <w:r w:rsidR="00156F6B">
              <w:rPr>
                <w:rFonts w:eastAsia="Times New Roman" w:cs="Times New Roman"/>
                <w:color w:val="000000"/>
              </w:rPr>
              <w:t>QRS complex</w:t>
            </w:r>
          </w:p>
          <w:p w14:paraId="1B386EC5" w14:textId="07F337E4" w:rsidR="007E6E3A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 w:rsidR="00B406F2">
              <w:rPr>
                <w:rFonts w:eastAsia="Times New Roman" w:cs="Times New Roman"/>
                <w:color w:val="000000"/>
              </w:rPr>
              <w:t xml:space="preserve"> 122</w:t>
            </w:r>
          </w:p>
          <w:p w14:paraId="3D6D805E" w14:textId="2D57121F" w:rsidR="007E6E3A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0/0</w:t>
            </w:r>
          </w:p>
          <w:p w14:paraId="18A6C15A" w14:textId="05C47C1E" w:rsidR="007E6E3A" w:rsidRDefault="007E6E3A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800B5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0% no waveform. </w:t>
            </w:r>
          </w:p>
          <w:p w14:paraId="1DC0DE16" w14:textId="1A91DA31" w:rsidR="00220572" w:rsidRP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EtCO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= 0, no waveform</w:t>
            </w:r>
          </w:p>
          <w:p w14:paraId="7C11927B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0EA6BE4D" w:rsidR="00220572" w:rsidRPr="00220572" w:rsidRDefault="007E6E3A" w:rsidP="003332F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Unresponsive, GCS = 3</w:t>
            </w:r>
            <w:r w:rsidR="003332FF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A62B2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7F69497C" w14:textId="5B1E4D3C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7E6E3A">
              <w:rPr>
                <w:rFonts w:eastAsia="Times New Roman" w:cs="Times New Roman"/>
                <w:color w:val="000000"/>
              </w:rPr>
              <w:t>CPR</w:t>
            </w:r>
          </w:p>
          <w:p w14:paraId="05351FF3" w14:textId="3485CACB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7E6E3A">
              <w:rPr>
                <w:rFonts w:eastAsia="Times New Roman" w:cs="Times New Roman"/>
                <w:color w:val="000000"/>
              </w:rPr>
              <w:t>Epinephrine</w:t>
            </w:r>
          </w:p>
          <w:p w14:paraId="6217512B" w14:textId="30C47DA1" w:rsid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653B68">
              <w:rPr>
                <w:rFonts w:eastAsia="Times New Roman" w:cs="Times New Roman"/>
                <w:color w:val="000000"/>
              </w:rPr>
              <w:t>Applies</w:t>
            </w:r>
            <w:r w:rsidR="00AC1860">
              <w:rPr>
                <w:rFonts w:eastAsia="Times New Roman" w:cs="Times New Roman"/>
                <w:color w:val="000000"/>
              </w:rPr>
              <w:t xml:space="preserve"> approach to PEA  (Rhythm based or Hs &amp; Ts) </w:t>
            </w:r>
          </w:p>
          <w:p w14:paraId="340D6F06" w14:textId="1D167063" w:rsidR="00FD2229" w:rsidRPr="00220572" w:rsidRDefault="00FD2229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Bedside Ultrasound</w:t>
            </w:r>
          </w:p>
          <w:p w14:paraId="191B2B6C" w14:textId="294D81C2" w:rsidR="003332FF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7E6E3A">
              <w:rPr>
                <w:rFonts w:eastAsia="Times New Roman" w:cs="Times New Roman"/>
                <w:color w:val="000000"/>
              </w:rPr>
              <w:t>IV NaHCO</w:t>
            </w:r>
            <w:r w:rsidR="007E6E3A"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 w:rsidR="007E6E3A">
              <w:rPr>
                <w:rFonts w:eastAsia="Times New Roman" w:cs="Times New Roman"/>
                <w:color w:val="000000"/>
              </w:rPr>
              <w:t xml:space="preserve"> Bolus</w:t>
            </w:r>
            <w:r w:rsidR="007E6E3A" w:rsidRPr="00220572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B48F683" w14:textId="0DF4D013" w:rsidR="00220572" w:rsidRPr="00220572" w:rsidRDefault="003332FF" w:rsidP="00653B68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If intubated, </w:t>
            </w:r>
            <w:r w:rsidR="00653B68">
              <w:rPr>
                <w:rFonts w:eastAsia="Times New Roman" w:cs="Times New Roman"/>
                <w:color w:val="000000"/>
              </w:rPr>
              <w:t>applies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1A0824">
              <w:rPr>
                <w:rFonts w:eastAsia="Times New Roman" w:cs="Times New Roman"/>
                <w:color w:val="000000"/>
              </w:rPr>
              <w:t>intubation</w:t>
            </w:r>
            <w:r>
              <w:rPr>
                <w:rFonts w:eastAsia="Times New Roman" w:cs="Times New Roman"/>
                <w:color w:val="000000"/>
              </w:rPr>
              <w:t>-as</w:t>
            </w:r>
            <w:r w:rsidR="001A0824">
              <w:rPr>
                <w:rFonts w:eastAsia="Times New Roman" w:cs="Times New Roman"/>
                <w:color w:val="000000"/>
              </w:rPr>
              <w:t xml:space="preserve">sociated causes of PEA (ex. </w:t>
            </w:r>
            <w:r>
              <w:rPr>
                <w:rFonts w:eastAsia="Times New Roman" w:cs="Times New Roman"/>
                <w:color w:val="000000"/>
              </w:rPr>
              <w:t>DOPES mnemonic)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5E724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014C123B" w14:textId="57241FC8" w:rsidR="007E6E3A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7E6E3A">
              <w:rPr>
                <w:rFonts w:eastAsia="Times New Roman" w:cs="Times New Roman"/>
                <w:color w:val="000000"/>
              </w:rPr>
              <w:t xml:space="preserve"> IV NaHCO</w:t>
            </w:r>
            <w:r w:rsidR="007E6E3A"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 w:rsidR="005B2820">
              <w:rPr>
                <w:rFonts w:eastAsia="Times New Roman" w:cs="Times New Roman"/>
                <w:color w:val="000000"/>
              </w:rPr>
              <w:t xml:space="preserve"> b</w:t>
            </w:r>
            <w:r w:rsidR="007E6E3A">
              <w:rPr>
                <w:rFonts w:eastAsia="Times New Roman" w:cs="Times New Roman"/>
                <w:color w:val="000000"/>
              </w:rPr>
              <w:t xml:space="preserve">olus </w:t>
            </w:r>
            <w:r w:rsidR="007E6E3A"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 w:rsidR="007E6E3A">
              <w:rPr>
                <w:rFonts w:eastAsia="Times New Roman" w:cs="Times New Roman"/>
                <w:color w:val="000000"/>
              </w:rPr>
              <w:t xml:space="preserve"> change </w:t>
            </w:r>
            <w:r w:rsidR="00156F6B">
              <w:rPr>
                <w:rFonts w:eastAsia="Times New Roman" w:cs="Times New Roman"/>
                <w:color w:val="000000"/>
              </w:rPr>
              <w:t xml:space="preserve"> waveform from wide to narrow QRS complex</w:t>
            </w:r>
            <w:r w:rsidR="00156F6B" w:rsidRPr="007E6E3A">
              <w:rPr>
                <w:rFonts w:eastAsia="Times New Roman" w:cs="Times New Roman"/>
                <w:color w:val="000000"/>
                <w:u w:val="single"/>
              </w:rPr>
              <w:t xml:space="preserve"> </w:t>
            </w:r>
            <w:r w:rsidR="007E6E3A" w:rsidRPr="007E6E3A">
              <w:rPr>
                <w:rFonts w:eastAsia="Times New Roman" w:cs="Times New Roman"/>
                <w:color w:val="000000"/>
                <w:u w:val="single"/>
              </w:rPr>
              <w:t>with a pulse</w:t>
            </w:r>
            <w:r w:rsidR="007E6E3A"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 w:rsidR="007E6E3A">
              <w:rPr>
                <w:rFonts w:eastAsia="Times New Roman" w:cs="Times New Roman"/>
                <w:color w:val="000000"/>
              </w:rPr>
              <w:t xml:space="preserve"> change rhythm back to wide complex </w:t>
            </w:r>
            <w:r w:rsidR="007E6E3A" w:rsidRPr="00156F6B">
              <w:rPr>
                <w:rFonts w:eastAsia="Times New Roman" w:cs="Times New Roman"/>
                <w:color w:val="000000"/>
                <w:u w:val="single"/>
              </w:rPr>
              <w:t>PEA</w:t>
            </w:r>
            <w:r w:rsidR="007E6E3A">
              <w:rPr>
                <w:rFonts w:eastAsia="Times New Roman" w:cs="Times New Roman"/>
                <w:color w:val="000000"/>
              </w:rPr>
              <w:t xml:space="preserve"> after 1 minute</w:t>
            </w:r>
          </w:p>
          <w:p w14:paraId="58F0DBB8" w14:textId="77777777" w:rsid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558925C" w14:textId="5CD44EBC" w:rsidR="00220572" w:rsidRPr="007E6E3A" w:rsidRDefault="005F686D" w:rsidP="00FD222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Total of 6 amps </w:t>
            </w:r>
            <w:r w:rsidR="003D1CAB">
              <w:rPr>
                <w:rFonts w:eastAsia="Times New Roman" w:cs="Times New Roman"/>
                <w:color w:val="000000"/>
              </w:rPr>
              <w:t xml:space="preserve">or 4 amps + infusion </w:t>
            </w:r>
            <w:r>
              <w:rPr>
                <w:rFonts w:eastAsia="Times New Roman" w:cs="Times New Roman"/>
                <w:color w:val="000000"/>
              </w:rPr>
              <w:t xml:space="preserve">of </w:t>
            </w:r>
            <w:r w:rsidR="005F64FA">
              <w:rPr>
                <w:rFonts w:eastAsia="Times New Roman" w:cs="Times New Roman"/>
                <w:color w:val="000000"/>
              </w:rPr>
              <w:t>NaHCO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 w:rsidR="005F64FA">
              <w:rPr>
                <w:rFonts w:eastAsia="Times New Roman" w:cs="Times New Roman"/>
                <w:color w:val="000000"/>
                <w:vertAlign w:val="subscript"/>
              </w:rPr>
              <w:t xml:space="preserve"> </w:t>
            </w:r>
            <w:r w:rsidR="005F64FA">
              <w:rPr>
                <w:rFonts w:eastAsia="Times New Roman" w:cs="Times New Roman"/>
                <w:color w:val="000000"/>
              </w:rPr>
              <w:t xml:space="preserve"> </w:t>
            </w:r>
            <w:r w:rsidR="005F64FA" w:rsidRPr="005F64FA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 w:rsidR="005F64FA">
              <w:rPr>
                <w:rFonts w:eastAsia="Times New Roman" w:cs="Times New Roman"/>
                <w:b/>
                <w:color w:val="000000"/>
              </w:rPr>
              <w:t xml:space="preserve"> 4.Resolution </w:t>
            </w:r>
          </w:p>
        </w:tc>
      </w:tr>
      <w:tr w:rsidR="00220572" w:rsidRPr="00220572" w14:paraId="13C2A1C6" w14:textId="77777777" w:rsidTr="00E07F6F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BFA62" w14:textId="4F9C1A94" w:rsidR="00220572" w:rsidRPr="007E6E3A" w:rsidRDefault="00220572" w:rsidP="00FD2229">
            <w:pPr>
              <w:rPr>
                <w:rFonts w:eastAsia="Times New Roman" w:cs="Times New Roman"/>
                <w:b/>
                <w:color w:val="000000"/>
              </w:rPr>
            </w:pPr>
            <w:r w:rsidRPr="007E6E3A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7E6E3A">
              <w:rPr>
                <w:rFonts w:eastAsia="Times New Roman" w:cs="Times New Roman"/>
                <w:b/>
                <w:color w:val="000000"/>
              </w:rPr>
              <w:t>Resolution</w:t>
            </w:r>
          </w:p>
          <w:p w14:paraId="276A6F76" w14:textId="2843DDD7" w:rsidR="007E6E3A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Rhythm: Sinus Tachycardia</w:t>
            </w:r>
          </w:p>
          <w:p w14:paraId="0B918315" w14:textId="47D5094D" w:rsid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</w:t>
            </w:r>
            <w:r w:rsidR="00B406F2">
              <w:rPr>
                <w:rFonts w:eastAsia="Times New Roman" w:cs="Times New Roman"/>
                <w:color w:val="000000"/>
              </w:rPr>
              <w:t>11</w:t>
            </w:r>
          </w:p>
          <w:p w14:paraId="721CA2BD" w14:textId="7B207661" w:rsidR="007E6E3A" w:rsidRP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109/71</w:t>
            </w:r>
          </w:p>
          <w:p w14:paraId="685E6B4F" w14:textId="5497C609" w:rsidR="00220572" w:rsidRP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7E6E3A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97%</w:t>
            </w:r>
          </w:p>
          <w:p w14:paraId="4AE6D810" w14:textId="61747687" w:rsidR="00220572" w:rsidRPr="00220572" w:rsidRDefault="007E6E3A" w:rsidP="00FD222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EtCO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= </w:t>
            </w:r>
            <w:r w:rsidR="00321EF2">
              <w:rPr>
                <w:rFonts w:eastAsia="Times New Roman" w:cs="Times New Roman"/>
                <w:color w:val="000000"/>
              </w:rPr>
              <w:t>58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33197F01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2E36F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9BE98F1" w14:textId="4EC5579D" w:rsidR="006924E7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5F1AFA">
              <w:rPr>
                <w:rFonts w:eastAsia="Times New Roman" w:cs="Times New Roman"/>
                <w:color w:val="000000"/>
              </w:rPr>
              <w:t xml:space="preserve">Repeat </w:t>
            </w:r>
            <w:r w:rsidR="00321EF2">
              <w:rPr>
                <w:rFonts w:eastAsia="Times New Roman" w:cs="Times New Roman"/>
                <w:color w:val="000000"/>
              </w:rPr>
              <w:t>EKG</w:t>
            </w:r>
          </w:p>
          <w:p w14:paraId="2EE1D2CE" w14:textId="03BF0CF6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321EF2">
              <w:rPr>
                <w:rFonts w:eastAsia="Times New Roman" w:cs="Times New Roman"/>
                <w:color w:val="000000"/>
              </w:rPr>
              <w:t>Poison Centre Consultation</w:t>
            </w:r>
          </w:p>
          <w:p w14:paraId="2860E96D" w14:textId="5360F48F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5F686D">
              <w:rPr>
                <w:rFonts w:eastAsia="Times New Roman" w:cs="Times New Roman"/>
                <w:color w:val="000000"/>
              </w:rPr>
              <w:t xml:space="preserve"> </w:t>
            </w:r>
            <w:r w:rsidR="00321EF2">
              <w:rPr>
                <w:rFonts w:eastAsia="Times New Roman" w:cs="Times New Roman"/>
                <w:color w:val="000000"/>
              </w:rPr>
              <w:t>ICU Consultation</w:t>
            </w:r>
          </w:p>
          <w:p w14:paraId="634ADCA5" w14:textId="43C7C244" w:rsidR="00220572" w:rsidRDefault="00220572" w:rsidP="009837AE">
            <w:pPr>
              <w:tabs>
                <w:tab w:val="center" w:pos="1624"/>
              </w:tabs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6924E7">
              <w:rPr>
                <w:rFonts w:eastAsia="Times New Roman" w:cs="Times New Roman"/>
                <w:color w:val="000000"/>
              </w:rPr>
              <w:t xml:space="preserve"> CT Head </w:t>
            </w:r>
          </w:p>
          <w:p w14:paraId="293F1D09" w14:textId="48DBCB77" w:rsidR="00AC1860" w:rsidRPr="00220572" w:rsidRDefault="00AC1860" w:rsidP="00AC186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 </w:t>
            </w:r>
            <w:r>
              <w:rPr>
                <w:rFonts w:ascii="Cambria" w:eastAsia="Times New Roman" w:hAnsi="Cambria" w:cs="Times New Roman"/>
                <w:color w:val="000000"/>
              </w:rPr>
              <w:t>±</w:t>
            </w:r>
            <w:r w:rsidR="003332FF">
              <w:rPr>
                <w:rFonts w:eastAsia="Times New Roman" w:cs="Times New Roman"/>
                <w:color w:val="000000"/>
              </w:rPr>
              <w:t xml:space="preserve"> Intralipid 20% 1.5ml/kg </w:t>
            </w:r>
          </w:p>
          <w:p w14:paraId="49FF9596" w14:textId="77777777" w:rsidR="00220572" w:rsidRPr="00220572" w:rsidRDefault="00220572" w:rsidP="00FD2229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2E93B" w14:textId="77777777" w:rsidR="00220572" w:rsidRDefault="00220572" w:rsidP="00FD2229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686A4D6E" w14:textId="77777777" w:rsidR="005F1AFA" w:rsidRDefault="005F1AFA" w:rsidP="00FD2229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51295C5C" w14:textId="77777777" w:rsidR="005F1AFA" w:rsidRDefault="005F1AFA" w:rsidP="00FD2229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FF56222" w14:textId="3AC928BD" w:rsidR="005F1AFA" w:rsidRPr="005F1AFA" w:rsidRDefault="005F1AFA" w:rsidP="00FD2229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END SCENARIO PRN</w:t>
            </w:r>
          </w:p>
        </w:tc>
      </w:tr>
    </w:tbl>
    <w:p w14:paraId="626811B6" w14:textId="7CA42FAC" w:rsidR="00A65B18" w:rsidRPr="004B4141" w:rsidRDefault="008B1E31" w:rsidP="004B4141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04D82953" w14:textId="77777777" w:rsidR="005F686D" w:rsidRDefault="005F686D" w:rsidP="00566656">
      <w:pPr>
        <w:ind w:firstLine="360"/>
        <w:rPr>
          <w:sz w:val="28"/>
        </w:rPr>
      </w:pPr>
    </w:p>
    <w:p w14:paraId="73B5F718" w14:textId="77777777" w:rsidR="005F686D" w:rsidRDefault="005F686D" w:rsidP="00566656">
      <w:pPr>
        <w:ind w:firstLine="360"/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p w14:paraId="369BD56F" w14:textId="77777777" w:rsidR="002272C7" w:rsidRDefault="002272C7" w:rsidP="0071366F"/>
    <w:p w14:paraId="6D3CBA23" w14:textId="77777777" w:rsidR="004B4141" w:rsidRDefault="004B4141" w:rsidP="0071366F"/>
    <w:p w14:paraId="5D8583C8" w14:textId="77777777" w:rsidR="009457B0" w:rsidRDefault="009457B0" w:rsidP="0071366F"/>
    <w:tbl>
      <w:tblPr>
        <w:tblStyle w:val="TableGrid"/>
        <w:tblpPr w:leftFromText="180" w:rightFromText="180" w:vertAnchor="page" w:horzAnchor="page" w:tblpX="611" w:tblpY="3383"/>
        <w:tblW w:w="0" w:type="auto"/>
        <w:tblLook w:val="04A0" w:firstRow="1" w:lastRow="0" w:firstColumn="1" w:lastColumn="0" w:noHBand="0" w:noVBand="1"/>
      </w:tblPr>
      <w:tblGrid>
        <w:gridCol w:w="1632"/>
        <w:gridCol w:w="273"/>
        <w:gridCol w:w="952"/>
        <w:gridCol w:w="408"/>
        <w:gridCol w:w="545"/>
        <w:gridCol w:w="1088"/>
        <w:gridCol w:w="817"/>
        <w:gridCol w:w="816"/>
        <w:gridCol w:w="1089"/>
        <w:gridCol w:w="544"/>
        <w:gridCol w:w="408"/>
        <w:gridCol w:w="953"/>
        <w:gridCol w:w="272"/>
        <w:gridCol w:w="1633"/>
      </w:tblGrid>
      <w:tr w:rsidR="004B4141" w14:paraId="04DDAEC4" w14:textId="77777777" w:rsidTr="00311359">
        <w:tc>
          <w:tcPr>
            <w:tcW w:w="11430" w:type="dxa"/>
            <w:gridSpan w:val="14"/>
            <w:shd w:val="clear" w:color="auto" w:fill="92CDDC" w:themeFill="accent5" w:themeFillTint="99"/>
          </w:tcPr>
          <w:p w14:paraId="328DCC26" w14:textId="77777777" w:rsidR="004B4141" w:rsidRPr="005C747C" w:rsidRDefault="004B4141" w:rsidP="00311359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4B4141" w14:paraId="3F011BE1" w14:textId="77777777" w:rsidTr="00311359">
        <w:tc>
          <w:tcPr>
            <w:tcW w:w="1632" w:type="dxa"/>
          </w:tcPr>
          <w:p w14:paraId="47864A54" w14:textId="77777777" w:rsidR="004B4141" w:rsidRPr="005C747C" w:rsidRDefault="004B4141" w:rsidP="00311359">
            <w:r w:rsidRPr="005C747C">
              <w:t>Na:</w:t>
            </w: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1633" w:type="dxa"/>
            <w:gridSpan w:val="3"/>
          </w:tcPr>
          <w:p w14:paraId="05DE4A0B" w14:textId="77777777" w:rsidR="004B4141" w:rsidRPr="005C747C" w:rsidRDefault="004B4141" w:rsidP="00311359">
            <w:r w:rsidRPr="005C747C">
              <w:t xml:space="preserve">K: </w:t>
            </w:r>
            <w:r>
              <w:rPr>
                <w:rFonts w:eastAsia="Times New Roman" w:cs="Times New Roman"/>
                <w:color w:val="000000"/>
              </w:rPr>
              <w:t>3.9</w:t>
            </w:r>
          </w:p>
        </w:tc>
        <w:tc>
          <w:tcPr>
            <w:tcW w:w="1633" w:type="dxa"/>
            <w:gridSpan w:val="2"/>
          </w:tcPr>
          <w:p w14:paraId="3BCB2D16" w14:textId="77777777" w:rsidR="004B4141" w:rsidRPr="005C747C" w:rsidRDefault="004B4141" w:rsidP="00311359">
            <w:r w:rsidRPr="005C747C">
              <w:t xml:space="preserve">Cl: </w:t>
            </w:r>
            <w:r>
              <w:rPr>
                <w:rFonts w:eastAsia="Times New Roman" w:cs="Times New Roman"/>
                <w:color w:val="000000"/>
              </w:rPr>
              <w:t>100</w:t>
            </w:r>
          </w:p>
        </w:tc>
        <w:tc>
          <w:tcPr>
            <w:tcW w:w="1633" w:type="dxa"/>
            <w:gridSpan w:val="2"/>
          </w:tcPr>
          <w:p w14:paraId="7C8D7B75" w14:textId="77777777" w:rsidR="004B4141" w:rsidRPr="005C747C" w:rsidRDefault="004B4141" w:rsidP="00311359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>
              <w:rPr>
                <w:rFonts w:eastAsia="Times New Roman" w:cs="Times New Roman"/>
                <w:color w:val="000000"/>
              </w:rPr>
              <w:t>23</w:t>
            </w:r>
          </w:p>
        </w:tc>
        <w:tc>
          <w:tcPr>
            <w:tcW w:w="1633" w:type="dxa"/>
            <w:gridSpan w:val="2"/>
          </w:tcPr>
          <w:p w14:paraId="5AC628DE" w14:textId="77777777" w:rsidR="004B4141" w:rsidRPr="005C747C" w:rsidRDefault="004B4141" w:rsidP="00311359">
            <w:r w:rsidRPr="005C747C">
              <w:t xml:space="preserve">BUN: </w:t>
            </w:r>
            <w:r>
              <w:rPr>
                <w:rFonts w:eastAsia="Times New Roman" w:cs="Times New Roman"/>
                <w:color w:val="000000"/>
              </w:rPr>
              <w:t>4.3</w:t>
            </w:r>
          </w:p>
        </w:tc>
        <w:tc>
          <w:tcPr>
            <w:tcW w:w="1633" w:type="dxa"/>
            <w:gridSpan w:val="3"/>
          </w:tcPr>
          <w:p w14:paraId="7F1AC61B" w14:textId="77777777" w:rsidR="004B4141" w:rsidRPr="005C747C" w:rsidRDefault="004B4141" w:rsidP="00311359">
            <w:r w:rsidRPr="005C747C">
              <w:t xml:space="preserve">Cr: </w:t>
            </w:r>
            <w:r>
              <w:rPr>
                <w:rFonts w:eastAsia="Times New Roman" w:cs="Times New Roman"/>
                <w:color w:val="000000"/>
              </w:rPr>
              <w:t>40</w:t>
            </w:r>
          </w:p>
        </w:tc>
        <w:tc>
          <w:tcPr>
            <w:tcW w:w="1633" w:type="dxa"/>
          </w:tcPr>
          <w:p w14:paraId="412EE482" w14:textId="77777777" w:rsidR="004B4141" w:rsidRPr="005C747C" w:rsidRDefault="004B4141" w:rsidP="00311359">
            <w:r w:rsidRPr="005C747C">
              <w:t xml:space="preserve">Glu: </w:t>
            </w:r>
            <w:r>
              <w:rPr>
                <w:rFonts w:eastAsia="Times New Roman" w:cs="Times New Roman"/>
                <w:color w:val="000000"/>
              </w:rPr>
              <w:t>6.5</w:t>
            </w:r>
          </w:p>
        </w:tc>
      </w:tr>
      <w:tr w:rsidR="004B4141" w14:paraId="076DE86A" w14:textId="77777777" w:rsidTr="00311359">
        <w:tc>
          <w:tcPr>
            <w:tcW w:w="11430" w:type="dxa"/>
            <w:gridSpan w:val="14"/>
          </w:tcPr>
          <w:p w14:paraId="07DEBFBA" w14:textId="77777777" w:rsidR="004B4141" w:rsidRPr="005C747C" w:rsidRDefault="004B4141" w:rsidP="00311359"/>
        </w:tc>
      </w:tr>
      <w:tr w:rsidR="004B4141" w14:paraId="79BE2062" w14:textId="77777777" w:rsidTr="00311359">
        <w:tc>
          <w:tcPr>
            <w:tcW w:w="1905" w:type="dxa"/>
            <w:gridSpan w:val="2"/>
          </w:tcPr>
          <w:p w14:paraId="1E79D392" w14:textId="77777777" w:rsidR="004B4141" w:rsidRPr="005C747C" w:rsidRDefault="004B4141" w:rsidP="00311359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  <w:gridSpan w:val="3"/>
          </w:tcPr>
          <w:p w14:paraId="42B65032" w14:textId="77777777" w:rsidR="004B4141" w:rsidRPr="005C747C" w:rsidRDefault="004B4141" w:rsidP="00311359">
            <w:r w:rsidRPr="005C747C">
              <w:t xml:space="preserve">pH: </w:t>
            </w:r>
            <w:r>
              <w:rPr>
                <w:rFonts w:eastAsia="Times New Roman" w:cs="Times New Roman"/>
                <w:color w:val="000000"/>
              </w:rPr>
              <w:t>7.29</w:t>
            </w:r>
          </w:p>
        </w:tc>
        <w:tc>
          <w:tcPr>
            <w:tcW w:w="1905" w:type="dxa"/>
            <w:gridSpan w:val="2"/>
          </w:tcPr>
          <w:p w14:paraId="672F64EE" w14:textId="77777777" w:rsidR="004B4141" w:rsidRPr="005C747C" w:rsidRDefault="004B4141" w:rsidP="00311359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>
              <w:rPr>
                <w:rFonts w:eastAsia="Times New Roman" w:cs="Times New Roman"/>
                <w:color w:val="000000"/>
              </w:rPr>
              <w:t>50</w:t>
            </w:r>
          </w:p>
        </w:tc>
        <w:tc>
          <w:tcPr>
            <w:tcW w:w="1905" w:type="dxa"/>
            <w:gridSpan w:val="2"/>
          </w:tcPr>
          <w:p w14:paraId="203FE557" w14:textId="77777777" w:rsidR="004B4141" w:rsidRPr="005C747C" w:rsidRDefault="004B4141" w:rsidP="00311359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>
              <w:rPr>
                <w:rFonts w:eastAsia="Times New Roman" w:cs="Times New Roman"/>
                <w:color w:val="000000"/>
              </w:rPr>
              <w:t>45</w:t>
            </w:r>
          </w:p>
        </w:tc>
        <w:tc>
          <w:tcPr>
            <w:tcW w:w="1905" w:type="dxa"/>
            <w:gridSpan w:val="3"/>
          </w:tcPr>
          <w:p w14:paraId="4E4DFD24" w14:textId="77777777" w:rsidR="004B4141" w:rsidRPr="005C747C" w:rsidRDefault="004B4141" w:rsidP="00311359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>
              <w:rPr>
                <w:rFonts w:eastAsia="Times New Roman" w:cs="Times New Roman"/>
                <w:color w:val="000000"/>
              </w:rPr>
              <w:t>23</w:t>
            </w:r>
          </w:p>
        </w:tc>
        <w:tc>
          <w:tcPr>
            <w:tcW w:w="1905" w:type="dxa"/>
            <w:gridSpan w:val="2"/>
          </w:tcPr>
          <w:p w14:paraId="20F5334F" w14:textId="77777777" w:rsidR="004B4141" w:rsidRPr="005C747C" w:rsidRDefault="004B4141" w:rsidP="00311359">
            <w:r w:rsidRPr="005C747C">
              <w:t xml:space="preserve">Lactate: </w:t>
            </w:r>
            <w:r>
              <w:rPr>
                <w:rFonts w:eastAsia="Times New Roman" w:cs="Times New Roman"/>
                <w:color w:val="000000"/>
              </w:rPr>
              <w:t>2.1</w:t>
            </w:r>
          </w:p>
        </w:tc>
      </w:tr>
      <w:tr w:rsidR="004B4141" w14:paraId="62273A15" w14:textId="77777777" w:rsidTr="00311359">
        <w:tc>
          <w:tcPr>
            <w:tcW w:w="11430" w:type="dxa"/>
            <w:gridSpan w:val="14"/>
          </w:tcPr>
          <w:p w14:paraId="0DED42C5" w14:textId="77777777" w:rsidR="004B4141" w:rsidRPr="005C747C" w:rsidRDefault="004B4141" w:rsidP="00311359"/>
        </w:tc>
      </w:tr>
      <w:tr w:rsidR="004B4141" w14:paraId="1728DB65" w14:textId="77777777" w:rsidTr="00311359">
        <w:tc>
          <w:tcPr>
            <w:tcW w:w="2857" w:type="dxa"/>
            <w:gridSpan w:val="3"/>
          </w:tcPr>
          <w:p w14:paraId="15EC3284" w14:textId="77777777" w:rsidR="004B4141" w:rsidRPr="005C747C" w:rsidRDefault="004B4141" w:rsidP="00311359">
            <w:r w:rsidRPr="005C747C">
              <w:t xml:space="preserve">WBC: </w:t>
            </w:r>
            <w:r>
              <w:rPr>
                <w:rFonts w:eastAsia="Times New Roman" w:cs="Times New Roman"/>
                <w:color w:val="000000"/>
              </w:rPr>
              <w:t>15.0</w:t>
            </w:r>
          </w:p>
        </w:tc>
        <w:tc>
          <w:tcPr>
            <w:tcW w:w="2858" w:type="dxa"/>
            <w:gridSpan w:val="4"/>
          </w:tcPr>
          <w:p w14:paraId="215AA13C" w14:textId="77777777" w:rsidR="004B4141" w:rsidRPr="005C747C" w:rsidRDefault="004B4141" w:rsidP="00311359">
            <w:r w:rsidRPr="005C747C">
              <w:t xml:space="preserve">Hg: </w:t>
            </w:r>
            <w:r>
              <w:rPr>
                <w:rFonts w:eastAsia="Times New Roman" w:cs="Times New Roman"/>
                <w:color w:val="000000"/>
              </w:rPr>
              <w:t>140</w:t>
            </w:r>
          </w:p>
        </w:tc>
        <w:tc>
          <w:tcPr>
            <w:tcW w:w="2857" w:type="dxa"/>
            <w:gridSpan w:val="4"/>
          </w:tcPr>
          <w:p w14:paraId="2CE845E0" w14:textId="77777777" w:rsidR="004B4141" w:rsidRPr="005C747C" w:rsidRDefault="004B4141" w:rsidP="00311359">
            <w:r w:rsidRPr="005C747C">
              <w:t xml:space="preserve">Hct: </w:t>
            </w:r>
            <w:r>
              <w:rPr>
                <w:rFonts w:eastAsia="Times New Roman" w:cs="Times New Roman"/>
                <w:color w:val="000000"/>
              </w:rPr>
              <w:t>0.40</w:t>
            </w:r>
          </w:p>
        </w:tc>
        <w:tc>
          <w:tcPr>
            <w:tcW w:w="2858" w:type="dxa"/>
            <w:gridSpan w:val="3"/>
          </w:tcPr>
          <w:p w14:paraId="65CD7C5D" w14:textId="77777777" w:rsidR="004B4141" w:rsidRPr="005C747C" w:rsidRDefault="004B4141" w:rsidP="00311359">
            <w:r w:rsidRPr="005C747C">
              <w:t xml:space="preserve">Plt: </w:t>
            </w:r>
            <w:r>
              <w:rPr>
                <w:rFonts w:eastAsia="Times New Roman" w:cs="Times New Roman"/>
                <w:color w:val="000000"/>
              </w:rPr>
              <w:t>220</w:t>
            </w:r>
          </w:p>
        </w:tc>
      </w:tr>
      <w:tr w:rsidR="004B4141" w14:paraId="58294114" w14:textId="77777777" w:rsidTr="00311359">
        <w:tc>
          <w:tcPr>
            <w:tcW w:w="11430" w:type="dxa"/>
            <w:gridSpan w:val="14"/>
          </w:tcPr>
          <w:p w14:paraId="157582D7" w14:textId="77777777" w:rsidR="004B4141" w:rsidRPr="005C747C" w:rsidRDefault="004B4141" w:rsidP="00311359"/>
        </w:tc>
      </w:tr>
    </w:tbl>
    <w:p w14:paraId="34F8B9DC" w14:textId="18C7AC50" w:rsidR="0071366F" w:rsidRPr="00DE757D" w:rsidRDefault="00F77456" w:rsidP="00BE2C3F">
      <w:r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1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3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3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A85571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19B2F249" w:rsidR="00A85571" w:rsidRPr="00E207B0" w:rsidRDefault="00A85571" w:rsidP="00A85571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0EC529C7" w:rsidR="00A85571" w:rsidRPr="005C747C" w:rsidRDefault="00A85571" w:rsidP="00A8557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recognize and treat and patient presenting after an intentional TCA overdose. </w:t>
            </w:r>
          </w:p>
        </w:tc>
      </w:tr>
      <w:tr w:rsidR="00A85571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17305FAA" w:rsidR="00A85571" w:rsidRPr="00E207B0" w:rsidRDefault="00A85571" w:rsidP="00A85571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0506E1" w14:textId="77777777" w:rsidR="00A85571" w:rsidRDefault="00A85571" w:rsidP="00A8557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Allocate attention wisely between vital signs, history, physical exam, EKG and treatment response in the setting of TCA toxicity. </w:t>
            </w:r>
          </w:p>
          <w:p w14:paraId="7DE58F05" w14:textId="77777777" w:rsidR="00A85571" w:rsidRDefault="00A85571" w:rsidP="00A85571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7507D4C5" w14:textId="6AACB63D" w:rsidR="00A85571" w:rsidRPr="005C747C" w:rsidRDefault="00A85571" w:rsidP="00A8557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2) Prevent and manage fixation error in the setting of a patient with altered mental status and fever by maintaining and addressing a wide differential diagnosis. </w:t>
            </w:r>
          </w:p>
        </w:tc>
      </w:tr>
      <w:tr w:rsidR="00A85571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6ADA80A7" w:rsidR="00A85571" w:rsidRPr="00E207B0" w:rsidRDefault="00A85571" w:rsidP="00A85571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2C55D7" w14:textId="77777777" w:rsidR="00A85571" w:rsidRDefault="00A85571" w:rsidP="00A8557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1) Recognize and appropriately manage a patient in pulseless electrical activity (PEA) arrest.</w:t>
            </w:r>
          </w:p>
          <w:p w14:paraId="0AE5EF5A" w14:textId="77777777" w:rsidR="00A85571" w:rsidRDefault="00A85571" w:rsidP="00A85571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321C05CB" w14:textId="7952BB9C" w:rsidR="00A85571" w:rsidRDefault="00A85571" w:rsidP="00A8557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Apply an approach, either rhythm-based or</w:t>
            </w:r>
            <w:r w:rsidR="00565516">
              <w:rPr>
                <w:rFonts w:eastAsia="Times New Roman" w:cs="Times New Roman"/>
                <w:color w:val="000000"/>
                <w:szCs w:val="28"/>
              </w:rPr>
              <w:t xml:space="preserve"> the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traditional Hs &amp; Ts, to aid in the management of the underlying cause of PEA. </w:t>
            </w:r>
          </w:p>
          <w:p w14:paraId="78171C20" w14:textId="77777777" w:rsidR="00A85571" w:rsidRDefault="00A85571" w:rsidP="00A85571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7E637D1C" w14:textId="299F0098" w:rsidR="00A85571" w:rsidRPr="005C747C" w:rsidRDefault="00A85571" w:rsidP="00A85571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3) Administer sodium bicarbonate therapy with appropriate treatment targets in the treatment of TCA toxicity with ECG findings of sodium channel blockade. 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AF075" w14:textId="270F8651" w:rsidR="00645F2A" w:rsidRDefault="00F20804" w:rsidP="00BE2C3F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are strategies a team </w:t>
            </w:r>
            <w:r w:rsidR="00BE2C3F" w:rsidRPr="00BE2C3F">
              <w:rPr>
                <w:rFonts w:eastAsia="Times New Roman" w:cs="Times New Roman"/>
                <w:color w:val="000000"/>
              </w:rPr>
              <w:t xml:space="preserve">leader </w:t>
            </w:r>
            <w:r>
              <w:rPr>
                <w:rFonts w:eastAsia="Times New Roman" w:cs="Times New Roman"/>
                <w:color w:val="000000"/>
              </w:rPr>
              <w:t xml:space="preserve">can employ to </w:t>
            </w:r>
            <w:r w:rsidR="00BE2C3F" w:rsidRPr="00BE2C3F">
              <w:rPr>
                <w:rFonts w:eastAsia="Times New Roman" w:cs="Times New Roman"/>
                <w:color w:val="000000"/>
              </w:rPr>
              <w:t xml:space="preserve">avoid fixation error? </w:t>
            </w:r>
          </w:p>
          <w:p w14:paraId="63DB9F1B" w14:textId="7B73AA98" w:rsidR="007A5DA4" w:rsidRPr="00BE2C3F" w:rsidRDefault="007A5DA4" w:rsidP="00BE2C3F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is the differential diagnosis for a patient with altered mental status and fever? </w:t>
            </w:r>
          </w:p>
          <w:p w14:paraId="16FE8B5F" w14:textId="53E6A28E" w:rsidR="00BE2C3F" w:rsidRDefault="00BE2C3F" w:rsidP="00BE2C3F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Describe a rhythm-based approach to PEA (narrow vs. wide complex). </w:t>
            </w:r>
            <w:r w:rsidR="00A85571">
              <w:rPr>
                <w:rFonts w:eastAsia="Times New Roman" w:cs="Times New Roman"/>
                <w:color w:val="000000"/>
              </w:rPr>
              <w:t xml:space="preserve">Contrast this approach with the traditional Hs &amp; Ts. </w:t>
            </w:r>
          </w:p>
          <w:p w14:paraId="259A3597" w14:textId="4B2322A7" w:rsidR="00F20804" w:rsidRPr="005F686D" w:rsidRDefault="00BE2C3F" w:rsidP="0048029B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are the EKG and pH targets </w:t>
            </w:r>
            <w:r w:rsidR="00F20804">
              <w:rPr>
                <w:rFonts w:eastAsia="Times New Roman" w:cs="Times New Roman"/>
                <w:color w:val="000000"/>
              </w:rPr>
              <w:t>to guide NaHCO</w:t>
            </w:r>
            <w:r w:rsidR="00F20804">
              <w:rPr>
                <w:rFonts w:eastAsia="Times New Roman" w:cs="Times New Roman"/>
                <w:color w:val="000000"/>
                <w:vertAlign w:val="subscript"/>
              </w:rPr>
              <w:t>3</w:t>
            </w:r>
            <w:r w:rsidR="0048029B">
              <w:rPr>
                <w:rFonts w:eastAsia="Times New Roman" w:cs="Times New Roman"/>
                <w:color w:val="000000"/>
              </w:rPr>
              <w:t xml:space="preserve"> therapy in</w:t>
            </w:r>
            <w:r w:rsidR="00F20804">
              <w:rPr>
                <w:rFonts w:eastAsia="Times New Roman" w:cs="Times New Roman"/>
                <w:color w:val="000000"/>
              </w:rPr>
              <w:t xml:space="preserve"> TCA </w:t>
            </w:r>
            <w:r w:rsidR="0048029B">
              <w:rPr>
                <w:rFonts w:eastAsia="Times New Roman" w:cs="Times New Roman"/>
                <w:color w:val="000000"/>
              </w:rPr>
              <w:t>toxicity</w:t>
            </w:r>
            <w:r w:rsidR="00F20804">
              <w:rPr>
                <w:rFonts w:eastAsia="Times New Roman" w:cs="Times New Roman"/>
                <w:color w:val="000000"/>
              </w:rPr>
              <w:t xml:space="preserve">? 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05F61AC3" w:rsidR="00645F2A" w:rsidRPr="005C747C" w:rsidRDefault="00A76A7A" w:rsidP="00A76A7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Supplementary history </w:t>
            </w:r>
          </w:p>
        </w:tc>
      </w:tr>
      <w:tr w:rsidR="00A76A7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285757F8" w:rsidR="00A76A7A" w:rsidRPr="005C747C" w:rsidRDefault="00A76A7A" w:rsidP="00A76A7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EKG findings</w:t>
            </w:r>
            <w:r w:rsidR="00B4611C">
              <w:rPr>
                <w:rFonts w:eastAsia="Times New Roman" w:cs="Times New Roman"/>
                <w:color w:val="000000"/>
              </w:rPr>
              <w:t xml:space="preserve"> of sodium channel blockade</w:t>
            </w:r>
          </w:p>
        </w:tc>
      </w:tr>
      <w:tr w:rsidR="00A76A7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109A0E19" w:rsidR="00A76A7A" w:rsidRPr="005C747C" w:rsidRDefault="00A76A7A" w:rsidP="00A76A7A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PEA after intubation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9"/>
      <w:headerReference w:type="default" r:id="rId10"/>
      <w:footerReference w:type="default" r:id="rId1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AA0BA9" w:rsidRDefault="00AA0BA9" w:rsidP="001B5FBC">
      <w:r>
        <w:separator/>
      </w:r>
    </w:p>
  </w:endnote>
  <w:endnote w:type="continuationSeparator" w:id="0">
    <w:p w14:paraId="3485E879" w14:textId="77777777" w:rsidR="00AA0BA9" w:rsidRDefault="00AA0BA9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AA0BA9" w:rsidRDefault="00AA0BA9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9E0266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AA0BA9" w:rsidRPr="00A65B18" w:rsidRDefault="00AA0BA9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AA0BA9" w:rsidRDefault="00AA0BA9" w:rsidP="001B5FBC">
      <w:r>
        <w:separator/>
      </w:r>
    </w:p>
  </w:footnote>
  <w:footnote w:type="continuationSeparator" w:id="0">
    <w:p w14:paraId="07985B6E" w14:textId="77777777" w:rsidR="00AA0BA9" w:rsidRDefault="00AA0BA9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AA0BA9" w:rsidRDefault="00AA0BA9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AA0BA9" w:rsidRDefault="00AA0BA9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AA0BA9" w:rsidRDefault="00AA0BA9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E0266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193DDBF3" w:rsidR="00AA0BA9" w:rsidRDefault="00AA0BA9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75087FD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AA0BA9" w:rsidRDefault="00AA0BA9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AA0BA9" w:rsidRDefault="00AA0BA9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 xml:space="preserve">Tricyclic Antidepressant Overdose       </w:t>
    </w:r>
  </w:p>
  <w:p w14:paraId="30AEAD67" w14:textId="77777777" w:rsidR="00AA0BA9" w:rsidRDefault="00AA0BA9" w:rsidP="001B5FBC">
    <w:pPr>
      <w:pStyle w:val="Header"/>
      <w:ind w:right="360"/>
      <w:rPr>
        <w:sz w:val="36"/>
        <w:szCs w:val="36"/>
      </w:rPr>
    </w:pPr>
  </w:p>
  <w:p w14:paraId="383F0FE6" w14:textId="77777777" w:rsidR="00AA0BA9" w:rsidRPr="001B5FBC" w:rsidRDefault="00AA0BA9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B49F6"/>
    <w:multiLevelType w:val="hybridMultilevel"/>
    <w:tmpl w:val="54B4FD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45A10"/>
    <w:multiLevelType w:val="hybridMultilevel"/>
    <w:tmpl w:val="85327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6"/>
  </w:num>
  <w:num w:numId="6">
    <w:abstractNumId w:val="9"/>
  </w:num>
  <w:num w:numId="7">
    <w:abstractNumId w:val="3"/>
  </w:num>
  <w:num w:numId="8">
    <w:abstractNumId w:val="8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02344"/>
    <w:rsid w:val="00011D8F"/>
    <w:rsid w:val="00026AA3"/>
    <w:rsid w:val="000336C3"/>
    <w:rsid w:val="00034916"/>
    <w:rsid w:val="00083152"/>
    <w:rsid w:val="00092F8E"/>
    <w:rsid w:val="000A2291"/>
    <w:rsid w:val="000A32E8"/>
    <w:rsid w:val="000C3A29"/>
    <w:rsid w:val="000C4410"/>
    <w:rsid w:val="0012373F"/>
    <w:rsid w:val="00156D0E"/>
    <w:rsid w:val="00156F6B"/>
    <w:rsid w:val="001631E3"/>
    <w:rsid w:val="00173B86"/>
    <w:rsid w:val="0019445A"/>
    <w:rsid w:val="001A0824"/>
    <w:rsid w:val="001A3008"/>
    <w:rsid w:val="001B5FBC"/>
    <w:rsid w:val="001C0FB7"/>
    <w:rsid w:val="001C174D"/>
    <w:rsid w:val="001D2F98"/>
    <w:rsid w:val="001E7831"/>
    <w:rsid w:val="001F2D3A"/>
    <w:rsid w:val="001F6070"/>
    <w:rsid w:val="00207716"/>
    <w:rsid w:val="00220572"/>
    <w:rsid w:val="00224FAF"/>
    <w:rsid w:val="002272C7"/>
    <w:rsid w:val="002300F2"/>
    <w:rsid w:val="00232B98"/>
    <w:rsid w:val="00255E34"/>
    <w:rsid w:val="00294AA7"/>
    <w:rsid w:val="002A23A9"/>
    <w:rsid w:val="002B09B6"/>
    <w:rsid w:val="002B2100"/>
    <w:rsid w:val="002D5035"/>
    <w:rsid w:val="00301F6E"/>
    <w:rsid w:val="00311359"/>
    <w:rsid w:val="00321EF2"/>
    <w:rsid w:val="003332FF"/>
    <w:rsid w:val="00353281"/>
    <w:rsid w:val="00366680"/>
    <w:rsid w:val="003747A5"/>
    <w:rsid w:val="00381AF3"/>
    <w:rsid w:val="003847F0"/>
    <w:rsid w:val="00386AE4"/>
    <w:rsid w:val="0039056E"/>
    <w:rsid w:val="00393BCE"/>
    <w:rsid w:val="00397112"/>
    <w:rsid w:val="003D1CAB"/>
    <w:rsid w:val="003E770E"/>
    <w:rsid w:val="00405061"/>
    <w:rsid w:val="004517E2"/>
    <w:rsid w:val="00451A3F"/>
    <w:rsid w:val="00452DC0"/>
    <w:rsid w:val="0048029B"/>
    <w:rsid w:val="004913BE"/>
    <w:rsid w:val="004B4141"/>
    <w:rsid w:val="004B61CD"/>
    <w:rsid w:val="0051465E"/>
    <w:rsid w:val="00517A28"/>
    <w:rsid w:val="00524B15"/>
    <w:rsid w:val="00526662"/>
    <w:rsid w:val="00531E9B"/>
    <w:rsid w:val="00553979"/>
    <w:rsid w:val="005545D0"/>
    <w:rsid w:val="00556189"/>
    <w:rsid w:val="005616EC"/>
    <w:rsid w:val="005618DF"/>
    <w:rsid w:val="00565516"/>
    <w:rsid w:val="00566656"/>
    <w:rsid w:val="005B2820"/>
    <w:rsid w:val="005C747C"/>
    <w:rsid w:val="005F1AFA"/>
    <w:rsid w:val="005F64FA"/>
    <w:rsid w:val="005F686D"/>
    <w:rsid w:val="00632D4A"/>
    <w:rsid w:val="00645F2A"/>
    <w:rsid w:val="00653B68"/>
    <w:rsid w:val="00665DEE"/>
    <w:rsid w:val="00667AED"/>
    <w:rsid w:val="006924E7"/>
    <w:rsid w:val="006C1266"/>
    <w:rsid w:val="006C655B"/>
    <w:rsid w:val="00700874"/>
    <w:rsid w:val="007049B7"/>
    <w:rsid w:val="00712CF1"/>
    <w:rsid w:val="007131B9"/>
    <w:rsid w:val="00713644"/>
    <w:rsid w:val="0071366F"/>
    <w:rsid w:val="00725D43"/>
    <w:rsid w:val="007426B9"/>
    <w:rsid w:val="007500CA"/>
    <w:rsid w:val="0077299A"/>
    <w:rsid w:val="007A5DA4"/>
    <w:rsid w:val="007D0FFE"/>
    <w:rsid w:val="007E6E3A"/>
    <w:rsid w:val="00800B5F"/>
    <w:rsid w:val="008166EC"/>
    <w:rsid w:val="00822A73"/>
    <w:rsid w:val="00847EA3"/>
    <w:rsid w:val="008602BF"/>
    <w:rsid w:val="00861EE8"/>
    <w:rsid w:val="00870E98"/>
    <w:rsid w:val="00881B63"/>
    <w:rsid w:val="00897D21"/>
    <w:rsid w:val="008B1E31"/>
    <w:rsid w:val="008B373B"/>
    <w:rsid w:val="008F2AAE"/>
    <w:rsid w:val="009457B0"/>
    <w:rsid w:val="009718FE"/>
    <w:rsid w:val="009837AE"/>
    <w:rsid w:val="0098560A"/>
    <w:rsid w:val="00986706"/>
    <w:rsid w:val="0099090E"/>
    <w:rsid w:val="00990D9D"/>
    <w:rsid w:val="009A1803"/>
    <w:rsid w:val="009B775D"/>
    <w:rsid w:val="009C3961"/>
    <w:rsid w:val="009D440D"/>
    <w:rsid w:val="009E0266"/>
    <w:rsid w:val="00A21388"/>
    <w:rsid w:val="00A21FF9"/>
    <w:rsid w:val="00A25AEA"/>
    <w:rsid w:val="00A27F25"/>
    <w:rsid w:val="00A32042"/>
    <w:rsid w:val="00A3276E"/>
    <w:rsid w:val="00A61184"/>
    <w:rsid w:val="00A65B18"/>
    <w:rsid w:val="00A669E7"/>
    <w:rsid w:val="00A76A7A"/>
    <w:rsid w:val="00A85571"/>
    <w:rsid w:val="00AA0BA9"/>
    <w:rsid w:val="00AB02D1"/>
    <w:rsid w:val="00AC092A"/>
    <w:rsid w:val="00AC1860"/>
    <w:rsid w:val="00AC47E9"/>
    <w:rsid w:val="00AE6C72"/>
    <w:rsid w:val="00B0119F"/>
    <w:rsid w:val="00B406F2"/>
    <w:rsid w:val="00B4611C"/>
    <w:rsid w:val="00B94A46"/>
    <w:rsid w:val="00B95AE5"/>
    <w:rsid w:val="00BB08AC"/>
    <w:rsid w:val="00BB6705"/>
    <w:rsid w:val="00BE2C3F"/>
    <w:rsid w:val="00BE3D99"/>
    <w:rsid w:val="00C267ED"/>
    <w:rsid w:val="00C46E14"/>
    <w:rsid w:val="00C47788"/>
    <w:rsid w:val="00C661B2"/>
    <w:rsid w:val="00C860F0"/>
    <w:rsid w:val="00C866A2"/>
    <w:rsid w:val="00C92D2C"/>
    <w:rsid w:val="00C9320A"/>
    <w:rsid w:val="00CB0028"/>
    <w:rsid w:val="00CD09C5"/>
    <w:rsid w:val="00CD365B"/>
    <w:rsid w:val="00CD3DCC"/>
    <w:rsid w:val="00CD47A0"/>
    <w:rsid w:val="00CF1D6B"/>
    <w:rsid w:val="00D06EBB"/>
    <w:rsid w:val="00D17BC0"/>
    <w:rsid w:val="00D81C59"/>
    <w:rsid w:val="00DA0353"/>
    <w:rsid w:val="00DD7B33"/>
    <w:rsid w:val="00DE4D45"/>
    <w:rsid w:val="00DE757D"/>
    <w:rsid w:val="00E07F6F"/>
    <w:rsid w:val="00E207B0"/>
    <w:rsid w:val="00E32697"/>
    <w:rsid w:val="00E54187"/>
    <w:rsid w:val="00E55537"/>
    <w:rsid w:val="00E7373D"/>
    <w:rsid w:val="00E84546"/>
    <w:rsid w:val="00E854B2"/>
    <w:rsid w:val="00EB4385"/>
    <w:rsid w:val="00EB7175"/>
    <w:rsid w:val="00EF6964"/>
    <w:rsid w:val="00F00C93"/>
    <w:rsid w:val="00F15553"/>
    <w:rsid w:val="00F20804"/>
    <w:rsid w:val="00F32AAA"/>
    <w:rsid w:val="00F42269"/>
    <w:rsid w:val="00F45929"/>
    <w:rsid w:val="00F53E0A"/>
    <w:rsid w:val="00F713B9"/>
    <w:rsid w:val="00F77456"/>
    <w:rsid w:val="00F923A6"/>
    <w:rsid w:val="00F952C5"/>
    <w:rsid w:val="00FB324A"/>
    <w:rsid w:val="00FD2229"/>
    <w:rsid w:val="00FE0255"/>
    <w:rsid w:val="00FE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25AE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5AE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5AE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5AE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AE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25AE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5AE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5AE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5AE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5AE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ECC0DA-1FD1-9340-A5E5-554FA960E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1536</Words>
  <Characters>8757</Characters>
  <Application>Microsoft Macintosh Word</Application>
  <DocSecurity>0</DocSecurity>
  <Lines>72</Lines>
  <Paragraphs>20</Paragraphs>
  <ScaleCrop>false</ScaleCrop>
  <Company>McGill</Company>
  <LinksUpToDate>false</LinksUpToDate>
  <CharactersWithSpaces>10273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Martin  Kuuskne</cp:lastModifiedBy>
  <cp:revision>11</cp:revision>
  <cp:lastPrinted>2014-09-19T19:54:00Z</cp:lastPrinted>
  <dcterms:created xsi:type="dcterms:W3CDTF">2015-04-03T15:59:00Z</dcterms:created>
  <dcterms:modified xsi:type="dcterms:W3CDTF">2015-04-03T16:17:00Z</dcterms:modified>
</cp:coreProperties>
</file>