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34B387BA" w:rsidR="001B5FBC" w:rsidRPr="00F42269" w:rsidRDefault="001B5FBC" w:rsidP="00224FAF">
      <w:pPr>
        <w:ind w:firstLine="360"/>
      </w:pPr>
      <w:r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728F252F" w:rsidR="000336C3" w:rsidRPr="00A32042" w:rsidRDefault="002C62AA" w:rsidP="007426B9">
            <w:pPr>
              <w:rPr>
                <w:szCs w:val="28"/>
              </w:rPr>
            </w:pPr>
            <w:r>
              <w:rPr>
                <w:szCs w:val="28"/>
              </w:rPr>
              <w:t>Eclampsia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7892730F" w:rsidR="000336C3" w:rsidRPr="00A32042" w:rsidRDefault="002C62AA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06/04/2015 </w:t>
            </w:r>
            <w:r w:rsidR="000336C3" w:rsidRPr="00A32042">
              <w:rPr>
                <w:szCs w:val="28"/>
              </w:rPr>
              <w:t>(DD/MM/YYYY)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7FA65F8C" w:rsidR="000336C3" w:rsidRPr="00A32042" w:rsidRDefault="000336C3" w:rsidP="002C62AA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2C62AA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2C62AA">
              <w:rPr>
                <w:szCs w:val="28"/>
              </w:rPr>
              <w:instrText xml:space="preserve"> FORMCHECKBOX </w:instrText>
            </w:r>
            <w:r w:rsidR="002C62AA">
              <w:rPr>
                <w:szCs w:val="28"/>
              </w:rPr>
            </w:r>
            <w:r w:rsidR="002C62AA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2CAC7599" w:rsidR="00224FAF" w:rsidRPr="00A32042" w:rsidRDefault="002C62AA" w:rsidP="007426B9">
            <w:r>
              <w:t>Kyla Caners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6F282C3F" w:rsidR="00224FAF" w:rsidRPr="00A32042" w:rsidRDefault="002C62AA" w:rsidP="007426B9">
            <w:r>
              <w:t>McMaster University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73365988" w:rsidR="00224FAF" w:rsidRPr="00A32042" w:rsidRDefault="002C62AA" w:rsidP="007426B9">
            <w:r>
              <w:t>kcaners@gmail.com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F42269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2F461267" w:rsidR="00F42269" w:rsidRPr="00A32042" w:rsidRDefault="002C62AA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practice the management </w:t>
            </w:r>
            <w:r w:rsidR="00ED7EEC">
              <w:rPr>
                <w:rFonts w:eastAsia="Times New Roman" w:cs="Times New Roman"/>
                <w:color w:val="000000"/>
                <w:szCs w:val="28"/>
              </w:rPr>
              <w:t xml:space="preserve">of </w:t>
            </w:r>
            <w:r>
              <w:rPr>
                <w:rFonts w:eastAsia="Times New Roman" w:cs="Times New Roman"/>
                <w:color w:val="000000"/>
                <w:szCs w:val="28"/>
              </w:rPr>
              <w:t>eclampsia, a relatively rare presentation with important critical care steps in its management.</w:t>
            </w:r>
          </w:p>
        </w:tc>
      </w:tr>
      <w:tr w:rsidR="00F42269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870BF4" w14:textId="05B2C4B6" w:rsidR="00F42269" w:rsidRPr="00A32042" w:rsidRDefault="002C62AA" w:rsidP="00CD3DC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Communicate effective</w:t>
            </w:r>
            <w:r w:rsidR="003E3767">
              <w:rPr>
                <w:rFonts w:eastAsia="Times New Roman" w:cs="Times New Roman"/>
                <w:color w:val="000000"/>
                <w:szCs w:val="28"/>
              </w:rPr>
              <w:t>ly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with team and consultants to provide expedient patient care.</w:t>
            </w:r>
          </w:p>
        </w:tc>
      </w:tr>
      <w:tr w:rsidR="00F42269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F42269" w:rsidRPr="00E207B0" w:rsidRDefault="00F42269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99FA8" w14:textId="1DE18BF6" w:rsidR="002C62AA" w:rsidRDefault="002C62AA" w:rsidP="002C62AA">
            <w:pPr>
              <w:pStyle w:val="ListParagraph"/>
              <w:numPr>
                <w:ilvl w:val="0"/>
                <w:numId w:val="9"/>
              </w:numPr>
            </w:pPr>
            <w:r>
              <w:t>Recognize potential pre-eclampsia/HELLP and initiate appropriate diagnostic workup.</w:t>
            </w:r>
          </w:p>
          <w:p w14:paraId="37A5DF56" w14:textId="77777777" w:rsidR="00F42269" w:rsidRDefault="002C62AA" w:rsidP="00BE3C2F">
            <w:pPr>
              <w:pStyle w:val="ListParagraph"/>
              <w:numPr>
                <w:ilvl w:val="0"/>
                <w:numId w:val="9"/>
              </w:numPr>
            </w:pPr>
            <w:r>
              <w:t>Administer app</w:t>
            </w:r>
            <w:r w:rsidR="003E3767">
              <w:t>ropriate dose of magnesium sulf</w:t>
            </w:r>
            <w:r>
              <w:t xml:space="preserve">ate for eclampsia, including repeated doses. </w:t>
            </w:r>
          </w:p>
          <w:p w14:paraId="48D9A209" w14:textId="7175CACB" w:rsidR="00BE3C2F" w:rsidRPr="002C62AA" w:rsidRDefault="00BE3C2F" w:rsidP="00BE3C2F">
            <w:pPr>
              <w:pStyle w:val="ListParagraph"/>
              <w:numPr>
                <w:ilvl w:val="0"/>
                <w:numId w:val="9"/>
              </w:numPr>
            </w:pPr>
            <w:r>
              <w:t>Recognize apnea as a possible consequence of magnesium administration and appropriately work through differential diagnosis and management of apnea.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2C090BC4" w:rsidR="00F42269" w:rsidRPr="008A0BEA" w:rsidRDefault="002C62AA" w:rsidP="00574E1E">
            <w:r>
              <w:t>30 year-old female, G1P0 at 32 weeks, presents to the ED with headache, blurred vision, nausea, and vomiting. Her arrival BP is 165/115.  As the team coordinates her initial workup, the patient will begin to seize. She will not st</w:t>
            </w:r>
            <w:r w:rsidR="003E3767">
              <w:t>op seizing until magnesium sulf</w:t>
            </w:r>
            <w:r>
              <w:t xml:space="preserve">ate is given. The patient will then require intubation for respiratory depression. The case will end post intubation when the patient has been referred to OB. </w:t>
            </w:r>
          </w:p>
        </w:tc>
      </w:tr>
    </w:tbl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A32042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6AF706D5" w:rsidR="00A32042" w:rsidRPr="00A32042" w:rsidRDefault="00CC3C94" w:rsidP="00034916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Marx, J. A., Hockberger, R. S., Walls, R. M., &amp; Adams, J. (2013). </w:t>
            </w:r>
            <w:r w:rsidRPr="009A2EE2">
              <w:rPr>
                <w:rFonts w:eastAsia="Arial Unicode MS" w:cs="Arial Unicode MS"/>
                <w:i/>
                <w:iCs/>
                <w:color w:val="000000"/>
                <w:sz w:val="18"/>
                <w:shd w:val="clear" w:color="auto" w:fill="FFFFFF"/>
              </w:rPr>
              <w:t>Rosen's emergency medicine: Concepts and clinical practice</w:t>
            </w:r>
            <w:r w:rsidRPr="009A2EE2">
              <w:rPr>
                <w:rFonts w:eastAsia="Arial Unicode MS" w:cs="Arial Unicode MS"/>
                <w:color w:val="000000"/>
                <w:sz w:val="18"/>
                <w:shd w:val="clear" w:color="auto" w:fill="FFFFFF"/>
              </w:rPr>
              <w:t>. St. Louis: Mosby.</w:t>
            </w:r>
          </w:p>
        </w:tc>
      </w:tr>
      <w:tr w:rsidR="00A32042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B85D1" w14:textId="32B9AD7A" w:rsidR="008A0BEA" w:rsidRPr="008A0BEA" w:rsidRDefault="008A0BEA" w:rsidP="008A0BEA">
            <w:pPr>
              <w:rPr>
                <w:rFonts w:ascii="Times" w:eastAsia="Times New Roman" w:hAnsi="Times" w:cs="Times New Roman"/>
                <w:sz w:val="20"/>
                <w:szCs w:val="20"/>
                <w:lang w:val="en-CA"/>
              </w:rPr>
            </w:pPr>
            <w:r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Magee LA, Pels A, Helewa H, et al. </w:t>
            </w:r>
            <w:r w:rsidR="004056A2">
              <w:rPr>
                <w:rFonts w:eastAsia="Times New Roman" w:cs="Times New Roman"/>
                <w:color w:val="000000"/>
                <w:sz w:val="16"/>
                <w:szCs w:val="28"/>
              </w:rPr>
              <w:t xml:space="preserve">SOGC Clinical Practice Guideline: Diagnosis, evaluation and management of </w:t>
            </w:r>
            <w:r>
              <w:rPr>
                <w:rFonts w:eastAsia="Times New Roman" w:cs="Times New Roman"/>
                <w:color w:val="000000"/>
                <w:sz w:val="16"/>
                <w:szCs w:val="28"/>
              </w:rPr>
              <w:t>the hypertensive disorders of pregnancy: executive summary</w:t>
            </w:r>
            <w:r w:rsidRPr="008A0BE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. </w:t>
            </w:r>
            <w:r w:rsidRPr="008A0BEA">
              <w:rPr>
                <w:rFonts w:eastAsia="Times New Roman" w:cs="Times New Roman"/>
                <w:sz w:val="16"/>
                <w:szCs w:val="16"/>
                <w:lang w:val="en-CA"/>
              </w:rPr>
              <w:t xml:space="preserve"> J Obstet Gynaecol Can 2014;36(5):416–438</w:t>
            </w:r>
          </w:p>
          <w:p w14:paraId="19A4778C" w14:textId="2D0F602F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  <w:tr w:rsidR="00A32042" w:rsidRPr="00F42269" w14:paraId="160F7864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C6A86" w14:textId="61A01372" w:rsidR="00A32042" w:rsidRPr="00A32042" w:rsidRDefault="00A32042" w:rsidP="00D81C59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</w:p>
        </w:tc>
      </w:tr>
    </w:tbl>
    <w:p w14:paraId="46E9E300" w14:textId="77777777" w:rsidR="00A32042" w:rsidRDefault="00A32042"/>
    <w:p w14:paraId="272C3D3F" w14:textId="77777777" w:rsidR="00D66272" w:rsidRPr="00A32042" w:rsidRDefault="00D66272">
      <w:bookmarkStart w:id="4" w:name="_GoBack"/>
      <w:bookmarkEnd w:id="4"/>
    </w:p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36610F10" w:rsidR="002B09B6" w:rsidRPr="00CB0028" w:rsidRDefault="005A1B20" w:rsidP="00397112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A</w:t>
            </w:r>
            <w:r w:rsidR="002B09B6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. Scenario Cast</w:t>
            </w:r>
            <w:r w:rsidR="00712CF1"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 &amp; Realism</w:t>
            </w:r>
          </w:p>
        </w:tc>
      </w:tr>
      <w:tr w:rsidR="001F6070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1F6070" w:rsidRPr="00CB0028" w:rsidRDefault="001F6070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7ED56E54" w:rsidR="001F6070" w:rsidRPr="00CB0028" w:rsidRDefault="00683C5A" w:rsidP="00897D21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4"/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"/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>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897D21" w:rsidRPr="00CB0028" w:rsidRDefault="001F6070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897D21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1F6070" w:rsidRPr="00CB0028" w:rsidRDefault="00897D21" w:rsidP="00897D21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60F2B8AC" w:rsidR="001F6070" w:rsidRPr="00CB0028" w:rsidRDefault="00683C5A" w:rsidP="00397112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1F6070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 xml:space="preserve">Conceptual </w:t>
            </w:r>
          </w:p>
        </w:tc>
      </w:tr>
      <w:tr w:rsidR="001F6070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01FF3ECF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97D21" w:rsidRPr="00CB0028">
              <w:rPr>
                <w:rFonts w:eastAsia="Times New Roman" w:cs="Times New Roman"/>
                <w:color w:val="000000"/>
              </w:rPr>
              <w:t>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C71F9E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3747A5" w:rsidRPr="00CB0028">
              <w:rPr>
                <w:rFonts w:eastAsia="Times New Roman" w:cs="Times New Roman"/>
                <w:color w:val="000000"/>
                <w:szCs w:val="28"/>
              </w:rPr>
              <w:t>Physical</w:t>
            </w:r>
          </w:p>
        </w:tc>
      </w:tr>
      <w:tr w:rsidR="001F6070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5E49E444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F32AAA"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1F6070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1F6070" w:rsidRPr="00CB0028" w:rsidRDefault="001F6070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Other</w:t>
            </w:r>
            <w:r w:rsidR="00665DEE" w:rsidRPr="00CB0028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</w:p>
        </w:tc>
      </w:tr>
      <w:tr w:rsidR="001F6070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1F6070" w:rsidRPr="00CB0028" w:rsidRDefault="001F6070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1F6070" w:rsidRPr="00CB0028" w:rsidRDefault="001F6070" w:rsidP="00897D21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="00897D21"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1F6070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2B09B6" w:rsidRPr="00CB0028" w:rsidRDefault="00712CF1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Confederates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 xml:space="preserve">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2B09B6" w:rsidRPr="00CB0028" w:rsidRDefault="002B09B6" w:rsidP="00397112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 xml:space="preserve"> of Role</w:t>
            </w:r>
          </w:p>
        </w:tc>
      </w:tr>
      <w:tr w:rsidR="001F6070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66388342" w:rsidR="002B09B6" w:rsidRPr="005A1B20" w:rsidRDefault="00683C5A" w:rsidP="00A21388">
            <w:pPr>
              <w:rPr>
                <w:rFonts w:eastAsia="Times New Roman" w:cs="Times New Roman"/>
                <w:b/>
                <w:color w:val="000000"/>
              </w:rPr>
            </w:pPr>
            <w:r w:rsidRPr="005A1B20">
              <w:rPr>
                <w:rFonts w:eastAsia="Times New Roman" w:cs="Times New Roman"/>
                <w:b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21C4D801" w:rsidR="002B09B6" w:rsidRPr="005A1B20" w:rsidRDefault="00683C5A" w:rsidP="00A21388">
            <w:pPr>
              <w:rPr>
                <w:rFonts w:eastAsia="Times New Roman" w:cs="Times New Roman"/>
                <w:b/>
                <w:color w:val="000000"/>
              </w:rPr>
            </w:pPr>
            <w:r w:rsidRPr="005A1B20">
              <w:rPr>
                <w:rFonts w:eastAsia="Times New Roman" w:cs="Times New Roman"/>
                <w:b/>
                <w:color w:val="000000"/>
              </w:rPr>
              <w:t>Simulates seizures when appropriate both by shaking bed and by stating “I think the patient is seizing.”</w:t>
            </w:r>
          </w:p>
        </w:tc>
      </w:tr>
      <w:tr w:rsidR="001F6070" w:rsidRPr="002B09B6" w14:paraId="745157F7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FAE81" w14:textId="48372E57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643BC" w14:textId="1299749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1F6070" w:rsidRPr="002B09B6" w14:paraId="30D1A73D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824F" w14:textId="4528C5C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9BF9FA" w14:textId="241B44B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665DEE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3ABC8B98" w:rsidR="00665DEE" w:rsidRPr="00CB0028" w:rsidRDefault="005A1B20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="00665DEE" w:rsidRPr="00CB0028">
              <w:rPr>
                <w:rFonts w:eastAsia="Times New Roman" w:cs="Times New Roman"/>
                <w:color w:val="000000"/>
                <w:sz w:val="28"/>
              </w:rPr>
              <w:t>. Required Monitors</w:t>
            </w:r>
          </w:p>
        </w:tc>
      </w:tr>
      <w:tr w:rsidR="002B09B6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0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2B09B6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3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2621583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Check1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2B09B6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6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665DEE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4807402E" w:rsidR="002B09B6" w:rsidRPr="00CB0028" w:rsidRDefault="005A1B20" w:rsidP="00397112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C</w:t>
            </w:r>
            <w:r w:rsidR="002B09B6" w:rsidRPr="00CB0028">
              <w:rPr>
                <w:rFonts w:eastAsia="Times New Roman" w:cs="Times New Roman"/>
                <w:color w:val="000000"/>
                <w:sz w:val="28"/>
              </w:rPr>
              <w:t>. Required Equipment</w:t>
            </w:r>
          </w:p>
        </w:tc>
      </w:tr>
      <w:tr w:rsidR="002B09B6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2B09B6" w:rsidRPr="00CB0028" w:rsidRDefault="00D06EBB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0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="002B09B6"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2B09B6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3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2B09B6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5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6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2B09B6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8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2B09B6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Central Line Kit</w:t>
            </w:r>
          </w:p>
        </w:tc>
      </w:tr>
      <w:tr w:rsidR="002B09B6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Arterial Line Kit</w:t>
            </w:r>
          </w:p>
        </w:tc>
      </w:tr>
      <w:tr w:rsidR="002B09B6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2B09B6" w:rsidRPr="00CB0028" w:rsidRDefault="002B09B6" w:rsidP="00397112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5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B09B6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7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2B09B6" w:rsidRPr="00CB0028" w:rsidRDefault="002B09B6" w:rsidP="008602BF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>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2B09B6" w:rsidRPr="00CB0028" w:rsidRDefault="002B09B6" w:rsidP="00CD175D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9"/>
            <w:r w:rsidRPr="00CB0028">
              <w:rPr>
                <w:rFonts w:eastAsia="Times New Roman" w:cs="Times New Roman"/>
                <w:color w:val="000000"/>
              </w:rPr>
              <w:t xml:space="preserve"> </w:t>
            </w:r>
            <w:r w:rsidR="008602BF" w:rsidRPr="00CB0028">
              <w:rPr>
                <w:rFonts w:eastAsia="Times New Roman" w:cs="Times New Roman"/>
                <w:color w:val="000000"/>
              </w:rPr>
              <w:t xml:space="preserve">Other: </w:t>
            </w:r>
          </w:p>
        </w:tc>
      </w:tr>
      <w:tr w:rsidR="00294AA7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22CB33D7" w:rsidR="00294AA7" w:rsidRPr="00CB0028" w:rsidRDefault="005A1B20" w:rsidP="00397112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 xml:space="preserve">D. </w:t>
            </w:r>
            <w:r w:rsidR="00294AA7" w:rsidRPr="00CB0028">
              <w:rPr>
                <w:rFonts w:eastAsia="Times New Roman" w:cs="Times New Roman"/>
                <w:color w:val="000000"/>
                <w:sz w:val="28"/>
              </w:rPr>
              <w:t>Moulage</w:t>
            </w:r>
          </w:p>
        </w:tc>
      </w:tr>
      <w:tr w:rsidR="00083152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30DE5C" w14:textId="66E83857" w:rsidR="00083152" w:rsidRPr="005A1B20" w:rsidRDefault="00683C5A" w:rsidP="00397112">
            <w:pPr>
              <w:rPr>
                <w:rFonts w:eastAsia="Times New Roman" w:cs="Times New Roman"/>
                <w:b/>
                <w:color w:val="000000"/>
              </w:rPr>
            </w:pPr>
            <w:r w:rsidRPr="005A1B20">
              <w:rPr>
                <w:rFonts w:eastAsia="Times New Roman" w:cs="Times New Roman"/>
                <w:b/>
                <w:color w:val="000000"/>
              </w:rPr>
              <w:t>Pillow/clothes to mimic appearance of pregnant patient.</w:t>
            </w:r>
          </w:p>
          <w:p w14:paraId="179F74D5" w14:textId="50A51B7E" w:rsidR="00683C5A" w:rsidRPr="00CB0028" w:rsidRDefault="00683C5A" w:rsidP="0039711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Appropriate adjuncts to help simulate seizure.</w:t>
            </w:r>
          </w:p>
          <w:p w14:paraId="0D9D6E7F" w14:textId="77777777" w:rsidR="00083152" w:rsidRPr="00CB0028" w:rsidRDefault="00083152" w:rsidP="00397112">
            <w:pPr>
              <w:jc w:val="center"/>
              <w:rPr>
                <w:rFonts w:eastAsia="Times New Roman" w:cs="Times New Roman"/>
                <w:color w:val="000000"/>
              </w:rPr>
            </w:pPr>
          </w:p>
        </w:tc>
      </w:tr>
      <w:tr w:rsidR="00397112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0B572F79" w:rsidR="00397112" w:rsidRPr="001D2F98" w:rsidRDefault="005A1B20" w:rsidP="00397112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ab/>
            </w:r>
            <w:r>
              <w:rPr>
                <w:rFonts w:eastAsia="Times New Roman" w:cs="Times New Roman"/>
                <w:color w:val="000000"/>
                <w:sz w:val="28"/>
              </w:rPr>
              <w:tab/>
              <w:t>E</w:t>
            </w:r>
            <w:r w:rsidR="00397112" w:rsidRPr="001D2F98">
              <w:rPr>
                <w:rFonts w:eastAsia="Times New Roman" w:cs="Times New Roman"/>
                <w:color w:val="000000"/>
                <w:sz w:val="28"/>
              </w:rPr>
              <w:t>. Approximate Timing</w:t>
            </w:r>
          </w:p>
        </w:tc>
      </w:tr>
      <w:tr w:rsidR="00397112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691C819E" w:rsidR="00397112" w:rsidRPr="001D2F98" w:rsidRDefault="00683C5A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05A58A3B" w:rsidR="00397112" w:rsidRPr="001D2F98" w:rsidRDefault="00683C5A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15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397112" w:rsidRPr="001D2F98" w:rsidRDefault="00397112" w:rsidP="00DE757D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3AB4A844" w:rsidR="00397112" w:rsidRPr="001D2F98" w:rsidRDefault="00683C5A" w:rsidP="00A21388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20 </w:t>
            </w:r>
            <w:r w:rsidR="00224FAF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709"/>
        <w:gridCol w:w="425"/>
        <w:gridCol w:w="1276"/>
        <w:gridCol w:w="283"/>
        <w:gridCol w:w="360"/>
        <w:gridCol w:w="916"/>
        <w:gridCol w:w="142"/>
        <w:gridCol w:w="142"/>
        <w:gridCol w:w="134"/>
        <w:gridCol w:w="212"/>
        <w:gridCol w:w="646"/>
        <w:gridCol w:w="2820"/>
      </w:tblGrid>
      <w:tr w:rsidR="00AB02D1" w:rsidRPr="002D5035" w14:paraId="34867509" w14:textId="77777777" w:rsidTr="005A1B20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4256FF47" w:rsidR="00AB02D1" w:rsidRPr="008F2AAE" w:rsidRDefault="005A1B20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 xml:space="preserve">A. </w:t>
            </w:r>
            <w:r w:rsidRPr="00A32042">
              <w:rPr>
                <w:rFonts w:eastAsia="Times New Roman" w:cs="Times New Roman"/>
                <w:color w:val="000000"/>
                <w:sz w:val="28"/>
              </w:rPr>
              <w:t xml:space="preserve"> Clinical Vignette: To Read Aloud at Beginning of Case</w:t>
            </w:r>
          </w:p>
        </w:tc>
      </w:tr>
      <w:tr w:rsidR="005A1B20" w:rsidRPr="002D5035" w14:paraId="44EFE6DE" w14:textId="77777777" w:rsidTr="005A1B20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00B57" w14:textId="6C666538" w:rsidR="005A1B20" w:rsidRPr="008F2AAE" w:rsidRDefault="005A1B20" w:rsidP="00ED7EEC">
            <w:pPr>
              <w:tabs>
                <w:tab w:val="left" w:pos="768"/>
                <w:tab w:val="left" w:pos="4480"/>
                <w:tab w:val="center" w:pos="5467"/>
                <w:tab w:val="left" w:pos="5760"/>
                <w:tab w:val="left" w:pos="6480"/>
                <w:tab w:val="left" w:pos="8400"/>
              </w:tabs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Miranda Hamm presents to </w:t>
            </w:r>
            <w:r w:rsidR="00ED7EEC">
              <w:rPr>
                <w:rFonts w:eastAsia="Times New Roman" w:cs="Times New Roman"/>
                <w:color w:val="000000"/>
                <w:szCs w:val="28"/>
              </w:rPr>
              <w:t>your local tertiary care ED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complaining of a headache. She is a 30 year old G1P0 at 32 weeks. She has had a headache since last night. This morning she started feeling nauseous and </w:t>
            </w:r>
            <w:r w:rsidR="00ED7EEC">
              <w:rPr>
                <w:rFonts w:eastAsia="Times New Roman" w:cs="Times New Roman"/>
                <w:color w:val="000000"/>
                <w:szCs w:val="28"/>
              </w:rPr>
              <w:t xml:space="preserve">began </w:t>
            </w:r>
            <w:r>
              <w:rPr>
                <w:rFonts w:eastAsia="Times New Roman" w:cs="Times New Roman"/>
                <w:color w:val="000000"/>
                <w:szCs w:val="28"/>
              </w:rPr>
              <w:t>vomiting. Now her vision feels blurred, so she came for assessment.</w:t>
            </w:r>
          </w:p>
        </w:tc>
      </w:tr>
      <w:tr w:rsidR="005A1B20" w:rsidRPr="002D5035" w14:paraId="565233CA" w14:textId="77777777" w:rsidTr="00224FAF">
        <w:trPr>
          <w:trHeight w:val="128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27A3E9EF" w14:textId="55035431" w:rsidR="005A1B20" w:rsidRPr="008F2AAE" w:rsidRDefault="005A1B20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>
              <w:rPr>
                <w:rFonts w:eastAsia="Times New Roman" w:cs="Times New Roman"/>
                <w:color w:val="000000"/>
                <w:sz w:val="28"/>
              </w:rPr>
              <w:t>B</w:t>
            </w:r>
            <w:r w:rsidRPr="008F2AAE">
              <w:rPr>
                <w:rFonts w:eastAsia="Times New Roman" w:cs="Times New Roman"/>
                <w:color w:val="000000"/>
                <w:sz w:val="28"/>
              </w:rPr>
              <w:t>. Patient Profile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3FA8005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683C5A">
              <w:rPr>
                <w:rFonts w:eastAsia="Times New Roman" w:cs="Times New Roman"/>
                <w:color w:val="000000"/>
              </w:rPr>
              <w:t>Miranda Hamm</w:t>
            </w:r>
          </w:p>
        </w:tc>
        <w:tc>
          <w:tcPr>
            <w:tcW w:w="34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465A379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40" w:name="Text33"/>
            <w:r w:rsidR="00683C5A">
              <w:rPr>
                <w:rFonts w:eastAsia="Times New Roman" w:cs="Times New Roman"/>
                <w:color w:val="000000"/>
              </w:rPr>
              <w:t>30</w:t>
            </w:r>
          </w:p>
        </w:tc>
        <w:bookmarkEnd w:id="40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2BF75A6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683C5A">
              <w:rPr>
                <w:rFonts w:eastAsia="Times New Roman" w:cs="Times New Roman"/>
                <w:color w:val="000000"/>
              </w:rPr>
              <w:t>75kg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2BC7D306" w:rsidR="00AB02D1" w:rsidRPr="008F2AAE" w:rsidRDefault="00AB02D1" w:rsidP="00683C5A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5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683C5A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2" w:name="Check46"/>
            <w:r w:rsidR="00683C5A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683C5A">
              <w:rPr>
                <w:rFonts w:eastAsia="Times New Roman" w:cs="Times New Roman"/>
                <w:color w:val="000000"/>
              </w:rPr>
            </w:r>
            <w:r w:rsidR="00683C5A">
              <w:rPr>
                <w:rFonts w:eastAsia="Times New Roman" w:cs="Times New Roman"/>
                <w:color w:val="000000"/>
              </w:rPr>
              <w:fldChar w:fldCharType="end"/>
            </w:r>
            <w:bookmarkEnd w:id="42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0E130F0C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683C5A">
              <w:rPr>
                <w:rFonts w:eastAsia="Times New Roman" w:cs="Times New Roman"/>
                <w:color w:val="000000"/>
              </w:rPr>
              <w:t>Full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4B55123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683C5A">
              <w:rPr>
                <w:rFonts w:eastAsia="Times New Roman" w:cs="Times New Roman"/>
                <w:color w:val="000000"/>
              </w:rPr>
              <w:t>headache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7C6D323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683C5A">
              <w:rPr>
                <w:rFonts w:eastAsia="Times New Roman" w:cs="Times New Roman"/>
                <w:color w:val="000000"/>
              </w:rPr>
              <w:t xml:space="preserve">Headache since last night. </w:t>
            </w:r>
            <w:r w:rsidR="00683C5A" w:rsidRPr="005A1B20">
              <w:rPr>
                <w:rFonts w:eastAsia="Times New Roman" w:cs="Times New Roman"/>
                <w:b/>
                <w:color w:val="000000"/>
              </w:rPr>
              <w:t>Circumferential and pounding</w:t>
            </w:r>
            <w:r w:rsidR="00683C5A">
              <w:rPr>
                <w:rFonts w:eastAsia="Times New Roman" w:cs="Times New Roman"/>
                <w:color w:val="000000"/>
              </w:rPr>
              <w:t xml:space="preserve">. </w:t>
            </w:r>
            <w:r w:rsidR="00683C5A" w:rsidRPr="005A1B20">
              <w:rPr>
                <w:rFonts w:eastAsia="Times New Roman" w:cs="Times New Roman"/>
                <w:b/>
                <w:color w:val="000000"/>
              </w:rPr>
              <w:t xml:space="preserve">Thought it was her normal migraine but was afraid to take any medication because of pregnancy. </w:t>
            </w:r>
            <w:r w:rsidR="00683C5A">
              <w:rPr>
                <w:rFonts w:eastAsia="Times New Roman" w:cs="Times New Roman"/>
                <w:color w:val="000000"/>
              </w:rPr>
              <w:t>Then started having nausea and vomiting. Didn’t really sleep all night. Now headache is worse and vision feels blurry. She’s never had blurred vision before.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19A8A32C" w:rsidR="00AB02D1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Migraines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758884A1" w:rsidR="00AB02D1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None.</w:t>
            </w:r>
          </w:p>
        </w:tc>
      </w:tr>
      <w:tr w:rsidR="00AB02D1" w:rsidRPr="002D5035" w14:paraId="5049C0EF" w14:textId="77777777" w:rsidTr="00224FAF">
        <w:trPr>
          <w:trHeight w:val="256"/>
        </w:trPr>
        <w:tc>
          <w:tcPr>
            <w:tcW w:w="266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CC063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28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62D11" w14:textId="6C296B6D" w:rsidR="00AB02D1" w:rsidRPr="008F2AAE" w:rsidRDefault="00AB02D1" w:rsidP="00E32697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2CB9F8C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48471" w14:textId="09CBCAE2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115516C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683C5A">
              <w:rPr>
                <w:rFonts w:eastAsia="Times New Roman" w:cs="Times New Roman"/>
                <w:color w:val="000000"/>
              </w:rPr>
              <w:t>None.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0858186E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683C5A">
              <w:rPr>
                <w:rFonts w:eastAsia="Times New Roman" w:cs="Times New Roman"/>
                <w:color w:val="000000"/>
              </w:rPr>
              <w:t>Lives with husband.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36ADEDA8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683C5A">
              <w:rPr>
                <w:rFonts w:eastAsia="Times New Roman" w:cs="Times New Roman"/>
                <w:color w:val="000000"/>
              </w:rPr>
              <w:t>No relevant disorders.</w:t>
            </w:r>
          </w:p>
        </w:tc>
      </w:tr>
      <w:tr w:rsidR="00452DC0" w:rsidRPr="002D5035" w14:paraId="574BC24E" w14:textId="77777777" w:rsidTr="00393BCE">
        <w:trPr>
          <w:trHeight w:val="256"/>
        </w:trPr>
        <w:tc>
          <w:tcPr>
            <w:tcW w:w="266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6BFB1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Review of Systems: 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B6DC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CNS: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E4FE5" w14:textId="3D84E639" w:rsidR="00452DC0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Headache since last night, circumferential and pounding.</w:t>
            </w:r>
          </w:p>
        </w:tc>
      </w:tr>
      <w:tr w:rsidR="00452DC0" w:rsidRPr="002D5035" w14:paraId="5C2284B3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A1A6F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4BD9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HEENT: 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AE6BB" w14:textId="0CD2231B" w:rsidR="00452DC0" w:rsidRPr="005A1B20" w:rsidRDefault="00683C5A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5A1B20">
              <w:rPr>
                <w:rFonts w:eastAsia="Times New Roman" w:cs="Times New Roman"/>
                <w:b/>
                <w:color w:val="000000"/>
              </w:rPr>
              <w:t>Blurred vision this morning. “Feels like I’m looking through fog.”</w:t>
            </w:r>
          </w:p>
        </w:tc>
      </w:tr>
      <w:tr w:rsidR="00452DC0" w:rsidRPr="002D5035" w14:paraId="4DE85676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9AF1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CF5D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CVS: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4C5868" w14:textId="2E80DE51" w:rsidR="00452DC0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7A413901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9CE0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7292C0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RESP: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4BB45" w14:textId="282E7FB1" w:rsidR="00452DC0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6F15F19B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CDA1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1737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GI: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77EEEE" w14:textId="20DD9974" w:rsidR="00452DC0" w:rsidRPr="005A1B20" w:rsidRDefault="00683C5A" w:rsidP="00E32697">
            <w:pPr>
              <w:rPr>
                <w:rFonts w:eastAsia="Times New Roman" w:cs="Times New Roman"/>
                <w:b/>
                <w:color w:val="000000"/>
              </w:rPr>
            </w:pPr>
            <w:r w:rsidRPr="005A1B20">
              <w:rPr>
                <w:rFonts w:eastAsia="Times New Roman" w:cs="Times New Roman"/>
                <w:b/>
                <w:color w:val="000000"/>
              </w:rPr>
              <w:t>Nauseous all day yesterday. Vomiting last night and this morning.</w:t>
            </w:r>
          </w:p>
        </w:tc>
      </w:tr>
      <w:tr w:rsidR="00452DC0" w:rsidRPr="002D5035" w14:paraId="2CC5DF8A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2BCA6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BF12B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735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0FAF54" w14:textId="7054AA50" w:rsidR="00452DC0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452DC0" w:rsidRPr="002D5035" w14:paraId="19E4869D" w14:textId="77777777" w:rsidTr="00393BCE">
        <w:trPr>
          <w:trHeight w:val="256"/>
        </w:trPr>
        <w:tc>
          <w:tcPr>
            <w:tcW w:w="266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D898C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2A697" w14:textId="77777777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367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D06BAA" w14:textId="7B16C196" w:rsidR="00452DC0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bookmarkStart w:id="43" w:name="Text59"/>
            <w:r>
              <w:rPr>
                <w:rFonts w:eastAsia="Times New Roman" w:cs="Times New Roman"/>
                <w:color w:val="000000"/>
              </w:rPr>
              <w:t>Nil.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1DB82C" w14:textId="1EA3E02D" w:rsidR="00452DC0" w:rsidRPr="008F2AAE" w:rsidRDefault="00452DC0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INT:</w:t>
            </w:r>
          </w:p>
        </w:tc>
        <w:bookmarkEnd w:id="43"/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DA374" w14:textId="330D8184" w:rsidR="00452DC0" w:rsidRPr="008F2AAE" w:rsidRDefault="00683C5A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AB02D1" w:rsidRPr="002D5035" w14:paraId="0B7E2B6E" w14:textId="77777777" w:rsidTr="00224FAF">
        <w:trPr>
          <w:trHeight w:val="184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2D39EC2" w14:textId="025686CF" w:rsidR="00AB02D1" w:rsidRPr="008F2AAE" w:rsidRDefault="005A1B2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color w:val="000000"/>
                <w:sz w:val="28"/>
                <w:szCs w:val="28"/>
              </w:rPr>
              <w:t>C</w:t>
            </w:r>
            <w:r w:rsidR="00AB02D1"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6B1CE1CA" w:rsidR="00B94A46" w:rsidRPr="008F2AAE" w:rsidRDefault="00683C5A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5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5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6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197FA43A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8C0D18">
              <w:rPr>
                <w:rFonts w:eastAsia="Times New Roman" w:cs="Times New Roman"/>
                <w:color w:val="000000"/>
              </w:rPr>
              <w:t>110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0B9D6496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08306C">
              <w:rPr>
                <w:rFonts w:eastAsia="Times New Roman" w:cs="Times New Roman"/>
                <w:color w:val="000000"/>
              </w:rPr>
              <w:t>17</w:t>
            </w:r>
            <w:r w:rsidR="008C0D18">
              <w:rPr>
                <w:rFonts w:eastAsia="Times New Roman" w:cs="Times New Roman"/>
                <w:color w:val="000000"/>
              </w:rPr>
              <w:t>5/11</w:t>
            </w:r>
            <w:r w:rsidR="0008306C">
              <w:rPr>
                <w:rFonts w:eastAsia="Times New Roman" w:cs="Times New Roman"/>
                <w:color w:val="000000"/>
              </w:rPr>
              <w:t>5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3B0B270B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8C0D18">
              <w:rPr>
                <w:rFonts w:eastAsia="Times New Roman" w:cs="Times New Roman"/>
                <w:color w:val="000000"/>
              </w:rPr>
              <w:t>20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48A390B9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8C0D18">
              <w:rPr>
                <w:rFonts w:eastAsia="Times New Roman" w:cs="Times New Roman"/>
                <w:color w:val="000000"/>
              </w:rPr>
              <w:t>96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  <w:r w:rsidR="008C0D18">
              <w:rPr>
                <w:rFonts w:eastAsia="Times New Roman" w:cs="Times New Roman"/>
                <w:color w:val="000000"/>
              </w:rPr>
              <w:t>RA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2AC4ED88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8C0D18">
              <w:rPr>
                <w:rFonts w:eastAsia="Times New Roman" w:cs="Times New Roman"/>
                <w:color w:val="000000"/>
              </w:rPr>
              <w:t>Sinus tach</w:t>
            </w:r>
          </w:p>
        </w:tc>
        <w:tc>
          <w:tcPr>
            <w:tcW w:w="2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6C7EAEA2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683C5A">
              <w:rPr>
                <w:rFonts w:eastAsia="Times New Roman" w:cs="Times New Roman"/>
                <w:color w:val="000000"/>
              </w:rPr>
              <w:t>36.5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52FE68E6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683C5A" w:rsidRPr="005A1B20">
              <w:rPr>
                <w:rFonts w:eastAsia="Times New Roman" w:cs="Times New Roman"/>
                <w:b/>
                <w:color w:val="000000"/>
              </w:rPr>
              <w:t>6.4</w:t>
            </w:r>
            <w:r w:rsidR="00683C5A">
              <w:rPr>
                <w:rFonts w:eastAsia="Times New Roman" w:cs="Times New Roman"/>
                <w:color w:val="000000"/>
              </w:rPr>
              <w:t xml:space="preserve"> 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1E1D63E0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683C5A">
              <w:rPr>
                <w:rFonts w:eastAsia="Times New Roman" w:cs="Times New Roman"/>
                <w:color w:val="000000"/>
              </w:rPr>
              <w:t xml:space="preserve">15   (E4  V5 </w:t>
            </w:r>
            <w:r>
              <w:rPr>
                <w:rFonts w:eastAsia="Times New Roman" w:cs="Times New Roman"/>
                <w:color w:val="000000"/>
              </w:rPr>
              <w:t>M</w:t>
            </w:r>
            <w:r w:rsidR="00683C5A">
              <w:rPr>
                <w:rFonts w:eastAsia="Times New Roman" w:cs="Times New Roman"/>
                <w:color w:val="000000"/>
              </w:rPr>
              <w:t>6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67BA2DDF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683C5A">
              <w:rPr>
                <w:rFonts w:eastAsia="Times New Roman" w:cs="Times New Roman"/>
                <w:color w:val="000000"/>
              </w:rPr>
              <w:t>Well-looking, but appears in pain.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23757FA6" w:rsidR="00AB02D1" w:rsidRPr="008F2AAE" w:rsidRDefault="00683C5A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A+Ox3. No facial asymmetry. No focal deficits. Reflexes 2+.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6DAED8A5" w:rsidR="00AB02D1" w:rsidRPr="008F2AAE" w:rsidRDefault="00683C5A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PERLA 3mm. No papilledema.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2FEEC677" w:rsidR="00AB02D1" w:rsidRPr="008F2AAE" w:rsidRDefault="00683C5A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 S1/S2. No murmur.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45141ECF" w:rsidR="00AB02D1" w:rsidRPr="008F2AAE" w:rsidRDefault="00683C5A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 no distress. Appropriately tachypneic for pregnancy.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1A6F90D6" w:rsidR="00AB02D1" w:rsidRPr="008F2AAE" w:rsidRDefault="00683C5A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Gravid, non-tender uterus. </w:t>
            </w:r>
            <w:r w:rsidRPr="005A1B20">
              <w:rPr>
                <w:rFonts w:eastAsia="Times New Roman" w:cs="Times New Roman"/>
                <w:b/>
                <w:color w:val="000000"/>
              </w:rPr>
              <w:t>Some RUQ tenderness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  <w:r w:rsidRPr="005A1B20">
              <w:rPr>
                <w:rFonts w:eastAsia="Times New Roman" w:cs="Times New Roman"/>
                <w:b/>
                <w:color w:val="000000"/>
              </w:rPr>
              <w:t>If FHR checked, it’s 160.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3FAFEE50" w:rsidR="00AB02D1" w:rsidRPr="008F2AAE" w:rsidRDefault="00683C5A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3119A3DC" w:rsidR="001E7831" w:rsidRPr="008F2AAE" w:rsidRDefault="00683C5A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7" w:name="Text79"/>
            <w:r>
              <w:rPr>
                <w:rFonts w:eastAsia="Times New Roman" w:cs="Times New Roman"/>
                <w:color w:val="000000"/>
              </w:rPr>
              <w:t>Nil.</w:t>
            </w:r>
          </w:p>
        </w:tc>
        <w:bookmarkEnd w:id="47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4E0F0402" w:rsidR="001E7831" w:rsidRPr="008F2AAE" w:rsidRDefault="00683C5A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Nil.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45F3DB6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8C0D18">
              <w:rPr>
                <w:rFonts w:eastAsia="Times New Roman" w:cs="Times New Roman"/>
                <w:color w:val="000000"/>
              </w:rPr>
              <w:t>Sinus tach</w:t>
            </w:r>
          </w:p>
          <w:p w14:paraId="46BD0232" w14:textId="3734E239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8C0D18">
              <w:rPr>
                <w:rFonts w:eastAsia="Times New Roman" w:cs="Times New Roman"/>
                <w:color w:val="000000"/>
              </w:rPr>
              <w:t>110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495A594C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F05D32">
              <w:rPr>
                <w:rFonts w:eastAsia="Times New Roman" w:cs="Times New Roman"/>
                <w:color w:val="000000"/>
              </w:rPr>
              <w:t xml:space="preserve">  </w:t>
            </w:r>
            <w:r w:rsidR="00ED7EEC">
              <w:rPr>
                <w:rFonts w:eastAsia="Times New Roman" w:cs="Times New Roman"/>
                <w:color w:val="000000"/>
              </w:rPr>
              <w:t>175/115</w:t>
            </w:r>
          </w:p>
          <w:p w14:paraId="0B80C999" w14:textId="2787DCF6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F05D32">
              <w:rPr>
                <w:rFonts w:eastAsia="Times New Roman" w:cs="Times New Roman"/>
                <w:color w:val="000000"/>
              </w:rPr>
              <w:t xml:space="preserve">:  </w:t>
            </w:r>
            <w:r w:rsidR="008C0D18">
              <w:rPr>
                <w:rFonts w:eastAsia="Times New Roman" w:cs="Times New Roman"/>
                <w:color w:val="000000"/>
              </w:rPr>
              <w:t>20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223497A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F05D32">
              <w:rPr>
                <w:rFonts w:eastAsia="Times New Roman" w:cs="Times New Roman"/>
                <w:color w:val="000000"/>
              </w:rPr>
              <w:t xml:space="preserve">  </w:t>
            </w:r>
            <w:r w:rsidR="008C0D18">
              <w:rPr>
                <w:rFonts w:eastAsia="Times New Roman" w:cs="Times New Roman"/>
                <w:color w:val="000000"/>
              </w:rPr>
              <w:t>96</w:t>
            </w:r>
            <w:r w:rsidRPr="00220572">
              <w:rPr>
                <w:rFonts w:eastAsia="Times New Roman" w:cs="Times New Roman"/>
                <w:color w:val="000000"/>
              </w:rPr>
              <w:t>%</w:t>
            </w:r>
          </w:p>
          <w:p w14:paraId="529A93F1" w14:textId="56AB4DD7" w:rsidR="00220572" w:rsidRP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F05D32">
              <w:rPr>
                <w:rFonts w:eastAsia="Times New Roman" w:cs="Times New Roman"/>
                <w:color w:val="000000"/>
              </w:rPr>
              <w:t xml:space="preserve"> </w:t>
            </w:r>
            <w:r w:rsidR="008C0D18">
              <w:rPr>
                <w:rFonts w:eastAsia="Times New Roman" w:cs="Times New Roman"/>
                <w:color w:val="000000"/>
              </w:rPr>
              <w:t>36.5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2A6942" w14:textId="7565F7A2" w:rsidR="00220572" w:rsidRPr="00220572" w:rsidRDefault="008C0D18" w:rsidP="00ED7EEC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A+Ox3. Answering questions.  Slightly tachypneic. </w:t>
            </w:r>
            <w:r w:rsidRPr="005A1B20">
              <w:rPr>
                <w:rFonts w:eastAsia="Times New Roman" w:cs="Times New Roman"/>
                <w:b/>
                <w:color w:val="000000"/>
              </w:rPr>
              <w:t xml:space="preserve">RUQ </w:t>
            </w:r>
            <w:r w:rsidR="00ED7EEC">
              <w:rPr>
                <w:rFonts w:eastAsia="Times New Roman" w:cs="Times New Roman"/>
                <w:b/>
                <w:color w:val="000000"/>
              </w:rPr>
              <w:t>tenderness.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C467789" w14:textId="5B64E3E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8"/>
            <w:r w:rsidR="008C0D18">
              <w:rPr>
                <w:rFonts w:eastAsia="Times New Roman" w:cs="Times New Roman"/>
                <w:color w:val="000000"/>
              </w:rPr>
              <w:t xml:space="preserve"> IV, monitors</w:t>
            </w:r>
          </w:p>
          <w:p w14:paraId="1664A0F5" w14:textId="71289CA6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0D18">
              <w:rPr>
                <w:rFonts w:eastAsia="Times New Roman" w:cs="Times New Roman"/>
                <w:color w:val="000000"/>
              </w:rPr>
              <w:t xml:space="preserve"> Assess FHR (160)</w:t>
            </w:r>
          </w:p>
          <w:p w14:paraId="2D7F96D8" w14:textId="29100FC4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0D18">
              <w:rPr>
                <w:rFonts w:eastAsia="Times New Roman" w:cs="Times New Roman"/>
                <w:color w:val="000000"/>
              </w:rPr>
              <w:t xml:space="preserve"> Blood work and urinalysis</w:t>
            </w:r>
          </w:p>
          <w:p w14:paraId="12CAAD05" w14:textId="2B1BA4D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0D18">
              <w:rPr>
                <w:rFonts w:eastAsia="Times New Roman" w:cs="Times New Roman"/>
                <w:color w:val="000000"/>
              </w:rPr>
              <w:t xml:space="preserve"> Hx and Px</w:t>
            </w:r>
          </w:p>
          <w:p w14:paraId="70B6A9FF" w14:textId="77777777" w:rsidR="00220572" w:rsidRPr="00220572" w:rsidRDefault="00220572" w:rsidP="008C0D18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721E1561" w14:textId="436DD98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539D5674" w14:textId="1608C2A7" w:rsidR="00220572" w:rsidRPr="00220572" w:rsidRDefault="004A74AC" w:rsidP="00CE04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="008C0D18">
              <w:rPr>
                <w:rFonts w:eastAsia="Times New Roman" w:cs="Times New Roman"/>
                <w:color w:val="000000"/>
              </w:rPr>
              <w:t xml:space="preserve"> 3 minutes </w:t>
            </w:r>
            <w:r w:rsidR="008C0D18" w:rsidRPr="008C0D18">
              <w:rPr>
                <w:rFonts w:eastAsia="Times New Roman" w:cs="Times New Roman"/>
                <w:color w:val="000000"/>
              </w:rPr>
              <w:sym w:font="Wingdings" w:char="F0E0"/>
            </w:r>
            <w:r w:rsidR="008C0D18">
              <w:rPr>
                <w:rFonts w:eastAsia="Times New Roman" w:cs="Times New Roman"/>
                <w:color w:val="000000"/>
              </w:rPr>
              <w:t xml:space="preserve"> </w:t>
            </w:r>
            <w:r w:rsidR="008C0D18" w:rsidRPr="008C0D18">
              <w:rPr>
                <w:rFonts w:eastAsia="Times New Roman" w:cs="Times New Roman"/>
                <w:b/>
                <w:color w:val="000000"/>
              </w:rPr>
              <w:t>2. Seizure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ABCD8" w14:textId="3E0E6D43" w:rsidR="00220572" w:rsidRPr="00F05D3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2. </w:t>
            </w:r>
            <w:r w:rsidR="008C0D18">
              <w:rPr>
                <w:rFonts w:eastAsia="Times New Roman" w:cs="Times New Roman"/>
                <w:b/>
                <w:color w:val="000000"/>
              </w:rPr>
              <w:t>Seizure</w:t>
            </w:r>
          </w:p>
          <w:p w14:paraId="38FB9E1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7EC6FE2" w14:textId="4952C562" w:rsidR="00220572" w:rsidRPr="00220572" w:rsidRDefault="008C0D18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8C0D18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130</w:t>
            </w:r>
          </w:p>
          <w:p w14:paraId="221D4EE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59688321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197B5DF6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2CD0591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93333" w14:textId="77777777" w:rsidR="005A1B20" w:rsidRDefault="008C0D18" w:rsidP="0004153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Actively seizing. </w:t>
            </w:r>
          </w:p>
          <w:p w14:paraId="4FF6C66F" w14:textId="35355A7A" w:rsidR="00220572" w:rsidRPr="00220572" w:rsidRDefault="008C0D18" w:rsidP="00ED7EEC">
            <w:pPr>
              <w:rPr>
                <w:rFonts w:eastAsia="Times New Roman" w:cs="Times New Roman"/>
                <w:color w:val="000000"/>
              </w:rPr>
            </w:pPr>
            <w:r w:rsidRPr="005A1B20">
              <w:rPr>
                <w:rFonts w:eastAsia="Times New Roman" w:cs="Times New Roman"/>
                <w:b/>
                <w:color w:val="000000"/>
              </w:rPr>
              <w:t>Nurse to cue learners (I think she’s seizing!)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ED7EEC">
              <w:rPr>
                <w:rFonts w:eastAsia="Times New Roman" w:cs="Times New Roman"/>
                <w:color w:val="000000"/>
              </w:rPr>
              <w:t>and initiate seizure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87C9ACC" w14:textId="2B4FA1A5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0D18">
              <w:rPr>
                <w:rFonts w:eastAsia="Times New Roman" w:cs="Times New Roman"/>
                <w:color w:val="000000"/>
              </w:rPr>
              <w:t xml:space="preserve"> Administer MgSO4</w:t>
            </w:r>
            <w:r w:rsidR="00AF420F">
              <w:rPr>
                <w:rFonts w:eastAsia="Times New Roman" w:cs="Times New Roman"/>
                <w:color w:val="000000"/>
              </w:rPr>
              <w:t xml:space="preserve"> </w:t>
            </w:r>
            <w:r w:rsidR="004056A2">
              <w:rPr>
                <w:rFonts w:eastAsia="Times New Roman" w:cs="Times New Roman"/>
                <w:color w:val="000000"/>
              </w:rPr>
              <w:t>4</w:t>
            </w:r>
            <w:r w:rsidR="00387583">
              <w:rPr>
                <w:rFonts w:eastAsia="Times New Roman" w:cs="Times New Roman"/>
                <w:color w:val="000000"/>
              </w:rPr>
              <w:t xml:space="preserve">g iv </w:t>
            </w:r>
            <w:r w:rsidR="00AF420F">
              <w:rPr>
                <w:rFonts w:eastAsia="Times New Roman" w:cs="Times New Roman"/>
                <w:color w:val="000000"/>
              </w:rPr>
              <w:t>bolus</w:t>
            </w:r>
            <w:r w:rsidR="00387583">
              <w:rPr>
                <w:rFonts w:eastAsia="Times New Roman" w:cs="Times New Roman"/>
                <w:color w:val="000000"/>
              </w:rPr>
              <w:t xml:space="preserve"> then </w:t>
            </w:r>
            <w:r w:rsidR="004056A2">
              <w:rPr>
                <w:rFonts w:eastAsia="Times New Roman" w:cs="Times New Roman"/>
                <w:color w:val="000000"/>
              </w:rPr>
              <w:t>1-</w:t>
            </w:r>
            <w:r w:rsidR="00387583">
              <w:rPr>
                <w:rFonts w:eastAsia="Times New Roman" w:cs="Times New Roman"/>
                <w:color w:val="000000"/>
              </w:rPr>
              <w:t>2g/hr iv</w:t>
            </w:r>
          </w:p>
          <w:p w14:paraId="2F4B265A" w14:textId="4873B7E8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8C0D18">
              <w:rPr>
                <w:rFonts w:eastAsia="Times New Roman" w:cs="Times New Roman"/>
                <w:color w:val="000000"/>
              </w:rPr>
              <w:t xml:space="preserve"> Check </w:t>
            </w:r>
            <w:r w:rsidR="008C0D18" w:rsidRPr="005A1B20">
              <w:rPr>
                <w:rFonts w:eastAsia="Times New Roman" w:cs="Times New Roman"/>
                <w:b/>
                <w:color w:val="000000"/>
              </w:rPr>
              <w:t>cap sugar (6.4)</w:t>
            </w:r>
          </w:p>
          <w:p w14:paraId="595B6B29" w14:textId="2EF1DD65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420F">
              <w:rPr>
                <w:rFonts w:eastAsia="Times New Roman" w:cs="Times New Roman"/>
                <w:color w:val="000000"/>
              </w:rPr>
              <w:t xml:space="preserve"> Call OB/GYN for delivery</w:t>
            </w:r>
          </w:p>
          <w:p w14:paraId="232AE04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8CE81C4" w14:textId="725BD7D3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8C0D18">
              <w:rPr>
                <w:rFonts w:eastAsia="Times New Roman" w:cs="Times New Roman"/>
                <w:color w:val="000000"/>
              </w:rPr>
              <w:t xml:space="preserve"> Benzo given </w:t>
            </w:r>
            <w:r w:rsidR="008C0D18" w:rsidRPr="008C0D18">
              <w:rPr>
                <w:rFonts w:eastAsia="Times New Roman" w:cs="Times New Roman"/>
                <w:color w:val="000000"/>
              </w:rPr>
              <w:sym w:font="Wingdings" w:char="F0E0"/>
            </w:r>
            <w:r w:rsidR="008C0D18">
              <w:rPr>
                <w:rFonts w:eastAsia="Times New Roman" w:cs="Times New Roman"/>
                <w:color w:val="000000"/>
              </w:rPr>
              <w:t xml:space="preserve"> no change to seizures</w:t>
            </w:r>
          </w:p>
          <w:p w14:paraId="763E2EDE" w14:textId="418A953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4A98F4D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46632A92" w14:textId="77777777" w:rsidR="00C4743E" w:rsidRDefault="00220572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8C0D18">
              <w:rPr>
                <w:rFonts w:eastAsia="Times New Roman" w:cs="Times New Roman"/>
                <w:color w:val="000000"/>
              </w:rPr>
              <w:t xml:space="preserve"> MgSO4 given </w:t>
            </w:r>
            <w:r w:rsidR="008C0D18" w:rsidRPr="008C0D18">
              <w:rPr>
                <w:rFonts w:eastAsia="Times New Roman" w:cs="Times New Roman"/>
                <w:color w:val="000000"/>
              </w:rPr>
              <w:sym w:font="Wingdings" w:char="F0E0"/>
            </w:r>
            <w:r w:rsidR="008C0D18" w:rsidRPr="00AF420F">
              <w:rPr>
                <w:rFonts w:eastAsia="Times New Roman" w:cs="Times New Roman"/>
                <w:b/>
                <w:color w:val="000000"/>
              </w:rPr>
              <w:t xml:space="preserve"> 3. Apnea</w:t>
            </w:r>
          </w:p>
          <w:p w14:paraId="4DCC3CA8" w14:textId="4AB33075" w:rsidR="00C4743E" w:rsidRPr="00C4743E" w:rsidRDefault="00C4743E" w:rsidP="00F650DB">
            <w:pPr>
              <w:rPr>
                <w:rFonts w:eastAsia="Times New Roman" w:cs="Times New Roman"/>
                <w:b/>
                <w:color w:val="000000"/>
              </w:rPr>
            </w:pPr>
          </w:p>
        </w:tc>
      </w:tr>
      <w:tr w:rsidR="00F650DB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C37AF" w14:textId="71F226CE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>3.</w:t>
            </w:r>
            <w:r w:rsidR="008C0D18">
              <w:rPr>
                <w:rFonts w:eastAsia="Times New Roman" w:cs="Times New Roman"/>
                <w:b/>
                <w:color w:val="000000"/>
              </w:rPr>
              <w:t xml:space="preserve"> Apnea</w:t>
            </w:r>
          </w:p>
          <w:p w14:paraId="1DC0DE16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0B14BD99" w14:textId="7D36DEF0" w:rsidR="00F650DB" w:rsidRDefault="00AF420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AF420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110</w:t>
            </w:r>
          </w:p>
          <w:p w14:paraId="1C99FD1D" w14:textId="393FDB89" w:rsidR="00AF420F" w:rsidRDefault="00AF420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AF420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6 </w:t>
            </w:r>
            <w:r w:rsidRPr="00AF420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0</w:t>
            </w:r>
          </w:p>
          <w:p w14:paraId="118D39E1" w14:textId="16D2051A" w:rsidR="00AF420F" w:rsidRDefault="00AF420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SAT </w:t>
            </w:r>
            <w:r w:rsidRPr="00AF420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90</w:t>
            </w:r>
            <w:r w:rsidRPr="00AF420F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88% </w:t>
            </w:r>
          </w:p>
          <w:p w14:paraId="121A692D" w14:textId="7E975B62" w:rsidR="00AF420F" w:rsidRPr="00AF420F" w:rsidRDefault="00AF420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AF420F">
              <w:rPr>
                <w:rFonts w:eastAsia="Times New Roman" w:cs="Times New Roman"/>
                <w:color w:val="000000"/>
              </w:rPr>
              <w:sym w:font="Wingdings" w:char="F0E0"/>
            </w:r>
            <w:r w:rsidR="00ED7EEC">
              <w:rPr>
                <w:rFonts w:eastAsia="Times New Roman" w:cs="Times New Roman"/>
                <w:color w:val="000000"/>
              </w:rPr>
              <w:t xml:space="preserve"> 165/115</w:t>
            </w:r>
          </w:p>
          <w:p w14:paraId="35BA54A0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7C11927B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EA16F" w14:textId="41D91000" w:rsidR="00F650DB" w:rsidRDefault="00AF420F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</w:t>
            </w:r>
            <w:r w:rsidR="009403AB">
              <w:rPr>
                <w:rFonts w:eastAsia="Times New Roman" w:cs="Times New Roman"/>
                <w:color w:val="000000"/>
              </w:rPr>
              <w:t>t</w:t>
            </w:r>
            <w:r>
              <w:rPr>
                <w:rFonts w:eastAsia="Times New Roman" w:cs="Times New Roman"/>
                <w:color w:val="000000"/>
              </w:rPr>
              <w:t xml:space="preserve"> seizing. </w:t>
            </w:r>
          </w:p>
          <w:p w14:paraId="492D6CF9" w14:textId="3A14FCBF" w:rsidR="00AF420F" w:rsidRPr="00220572" w:rsidRDefault="00AF420F" w:rsidP="00F650DB">
            <w:pPr>
              <w:rPr>
                <w:rFonts w:eastAsia="Times New Roman" w:cs="Times New Roman"/>
                <w:color w:val="000000"/>
              </w:rPr>
            </w:pPr>
            <w:r w:rsidRPr="005A1B20">
              <w:rPr>
                <w:rFonts w:eastAsia="Times New Roman" w:cs="Times New Roman"/>
                <w:b/>
                <w:color w:val="000000"/>
              </w:rPr>
              <w:t>RR slowly decreasing wit</w:t>
            </w:r>
            <w:r w:rsidR="009403AB" w:rsidRPr="005A1B20">
              <w:rPr>
                <w:rFonts w:eastAsia="Times New Roman" w:cs="Times New Roman"/>
                <w:b/>
                <w:color w:val="000000"/>
              </w:rPr>
              <w:t>h associated desaturations.</w:t>
            </w:r>
            <w:r w:rsidR="009403AB">
              <w:rPr>
                <w:rFonts w:eastAsia="Times New Roman" w:cs="Times New Roman"/>
                <w:color w:val="000000"/>
              </w:rPr>
              <w:t xml:space="preserve"> Not </w:t>
            </w:r>
            <w:r>
              <w:rPr>
                <w:rFonts w:eastAsia="Times New Roman" w:cs="Times New Roman"/>
                <w:color w:val="000000"/>
              </w:rPr>
              <w:t>responsive.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50B1C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01881B3D" w14:textId="7C8BA83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420F">
              <w:rPr>
                <w:rFonts w:eastAsia="Times New Roman" w:cs="Times New Roman"/>
                <w:color w:val="000000"/>
              </w:rPr>
              <w:t xml:space="preserve"> Initiate BVM</w:t>
            </w:r>
          </w:p>
          <w:p w14:paraId="3D15F597" w14:textId="77777777" w:rsidR="005A1B20" w:rsidRPr="00220572" w:rsidRDefault="005A1B20" w:rsidP="005A1B2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Stop MgSO4 infusion</w:t>
            </w:r>
          </w:p>
          <w:p w14:paraId="0E7B6E5C" w14:textId="77777777" w:rsidR="005A1B20" w:rsidRPr="00220572" w:rsidRDefault="005A1B20" w:rsidP="005A1B20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Give Ca gluconate 1g iv</w:t>
            </w:r>
          </w:p>
          <w:p w14:paraId="5D8997B9" w14:textId="14C201A8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420F">
              <w:rPr>
                <w:rFonts w:eastAsia="Times New Roman" w:cs="Times New Roman"/>
                <w:color w:val="000000"/>
              </w:rPr>
              <w:t xml:space="preserve"> Administer induction</w:t>
            </w:r>
          </w:p>
          <w:p w14:paraId="028E86A1" w14:textId="71C6473F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AF420F">
              <w:rPr>
                <w:rFonts w:eastAsia="Times New Roman" w:cs="Times New Roman"/>
                <w:color w:val="000000"/>
              </w:rPr>
              <w:t xml:space="preserve"> Administer paralytic</w:t>
            </w:r>
          </w:p>
          <w:p w14:paraId="4B48F683" w14:textId="6CAA298A" w:rsidR="00F650DB" w:rsidRPr="00220572" w:rsidRDefault="00F650DB" w:rsidP="005A1B20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C8135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52AB1D2C" w14:textId="3152BEFE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AF420F">
              <w:rPr>
                <w:rFonts w:eastAsia="Times New Roman" w:cs="Times New Roman"/>
                <w:color w:val="000000"/>
              </w:rPr>
              <w:t xml:space="preserve"> </w:t>
            </w:r>
            <w:r w:rsidR="009403AB">
              <w:rPr>
                <w:rFonts w:eastAsia="Times New Roman" w:cs="Times New Roman"/>
                <w:color w:val="000000"/>
              </w:rPr>
              <w:t xml:space="preserve">BVM initiated </w:t>
            </w:r>
            <w:r w:rsidR="009403AB"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 w:rsidR="009403AB">
              <w:rPr>
                <w:rFonts w:eastAsia="Times New Roman" w:cs="Times New Roman"/>
                <w:color w:val="000000"/>
              </w:rPr>
              <w:t xml:space="preserve"> O</w:t>
            </w:r>
            <w:r w:rsidR="009403AB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="009403AB">
              <w:rPr>
                <w:rFonts w:eastAsia="Times New Roman" w:cs="Times New Roman"/>
                <w:color w:val="000000"/>
              </w:rPr>
              <w:t>SAT 93%</w:t>
            </w:r>
          </w:p>
          <w:p w14:paraId="098AF2F6" w14:textId="158D955D" w:rsidR="00F650DB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9403AB">
              <w:rPr>
                <w:rFonts w:eastAsia="Times New Roman" w:cs="Times New Roman"/>
                <w:color w:val="000000"/>
              </w:rPr>
              <w:t xml:space="preserve"> Propofol or midazolam for induction </w:t>
            </w:r>
            <w:r w:rsidR="009403AB"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 w:rsidR="00ED7EEC">
              <w:rPr>
                <w:rFonts w:eastAsia="Times New Roman" w:cs="Times New Roman"/>
                <w:color w:val="000000"/>
              </w:rPr>
              <w:t xml:space="preserve"> BP 160/11</w:t>
            </w:r>
            <w:r w:rsidR="009403AB">
              <w:rPr>
                <w:rFonts w:eastAsia="Times New Roman" w:cs="Times New Roman"/>
                <w:color w:val="000000"/>
              </w:rPr>
              <w:t>0</w:t>
            </w:r>
          </w:p>
          <w:p w14:paraId="7B8FF43A" w14:textId="694D8EB0" w:rsidR="00387583" w:rsidRPr="00220572" w:rsidRDefault="00387583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Calcium gluconate </w:t>
            </w:r>
            <w:r w:rsidRPr="00387583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no effect</w:t>
            </w:r>
          </w:p>
          <w:p w14:paraId="698E9CC0" w14:textId="77777777" w:rsidR="009403AB" w:rsidRDefault="009403AB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32976FE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0558925C" w14:textId="3219FCB4" w:rsidR="00F650DB" w:rsidRPr="00220572" w:rsidRDefault="00F650DB" w:rsidP="00C4743E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AF420F">
              <w:rPr>
                <w:rFonts w:eastAsia="Times New Roman" w:cs="Times New Roman"/>
                <w:color w:val="000000"/>
              </w:rPr>
              <w:t xml:space="preserve"> Intubated </w:t>
            </w:r>
            <w:r w:rsidR="00AF420F" w:rsidRPr="00AF420F">
              <w:rPr>
                <w:rFonts w:eastAsia="Times New Roman" w:cs="Times New Roman"/>
                <w:color w:val="000000"/>
              </w:rPr>
              <w:sym w:font="Wingdings" w:char="F0E0"/>
            </w:r>
            <w:r w:rsidR="00AF420F">
              <w:rPr>
                <w:rFonts w:eastAsia="Times New Roman" w:cs="Times New Roman"/>
                <w:color w:val="000000"/>
              </w:rPr>
              <w:t xml:space="preserve"> </w:t>
            </w:r>
            <w:r w:rsidR="009403AB" w:rsidRPr="009403AB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C4743E">
              <w:rPr>
                <w:rFonts w:eastAsia="Times New Roman" w:cs="Times New Roman"/>
                <w:b/>
                <w:color w:val="000000"/>
              </w:rPr>
              <w:t>Post-intubation</w:t>
            </w:r>
          </w:p>
        </w:tc>
      </w:tr>
      <w:tr w:rsidR="00F650DB" w:rsidRPr="00220572" w14:paraId="13C2A1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18315" w14:textId="7E713D83" w:rsidR="00F650DB" w:rsidRPr="00F05D32" w:rsidRDefault="00F650DB" w:rsidP="00F650DB">
            <w:pPr>
              <w:rPr>
                <w:rFonts w:eastAsia="Times New Roman" w:cs="Times New Roman"/>
                <w:b/>
                <w:color w:val="000000"/>
              </w:rPr>
            </w:pPr>
            <w:r w:rsidRPr="00F05D32">
              <w:rPr>
                <w:rFonts w:eastAsia="Times New Roman" w:cs="Times New Roman"/>
                <w:b/>
                <w:color w:val="000000"/>
              </w:rPr>
              <w:t xml:space="preserve">4. </w:t>
            </w:r>
            <w:r w:rsidR="00C4743E">
              <w:rPr>
                <w:rFonts w:eastAsia="Times New Roman" w:cs="Times New Roman"/>
                <w:b/>
                <w:color w:val="000000"/>
              </w:rPr>
              <w:t>Post-intubation</w:t>
            </w:r>
          </w:p>
          <w:p w14:paraId="685E6B4F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094795C3" w14:textId="0FDE55E8" w:rsidR="00F650DB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HR </w:t>
            </w:r>
            <w:r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110</w:t>
            </w:r>
          </w:p>
          <w:p w14:paraId="3E297BF8" w14:textId="73D24743" w:rsidR="009403AB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RR </w:t>
            </w:r>
            <w:r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12 (vent)</w:t>
            </w:r>
          </w:p>
          <w:p w14:paraId="24C2A554" w14:textId="5B26C673" w:rsidR="009403AB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SAT </w:t>
            </w:r>
            <w:r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98%</w:t>
            </w:r>
          </w:p>
          <w:p w14:paraId="79981A51" w14:textId="0A5CBF42" w:rsidR="009403AB" w:rsidRPr="00220572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="00ED7EEC">
              <w:rPr>
                <w:rFonts w:eastAsia="Times New Roman" w:cs="Times New Roman"/>
                <w:color w:val="000000"/>
              </w:rPr>
              <w:t>165/115</w:t>
            </w:r>
          </w:p>
          <w:p w14:paraId="1A490813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  <w:p w14:paraId="4AE6D810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5230F57D" w:rsidR="00F650DB" w:rsidRPr="00220572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Intubated and sedated.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621B8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4F787AC4" w14:textId="66271C23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403AB">
              <w:rPr>
                <w:rFonts w:eastAsia="Times New Roman" w:cs="Times New Roman"/>
                <w:color w:val="000000"/>
              </w:rPr>
              <w:t xml:space="preserve"> Call OB/GYN </w:t>
            </w:r>
          </w:p>
          <w:p w14:paraId="5C0A92D5" w14:textId="1B1DED58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403AB">
              <w:rPr>
                <w:rFonts w:eastAsia="Times New Roman" w:cs="Times New Roman"/>
                <w:color w:val="000000"/>
              </w:rPr>
              <w:t xml:space="preserve"> Call ICU</w:t>
            </w:r>
          </w:p>
          <w:p w14:paraId="1CAFE938" w14:textId="0F6BDB28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403AB">
              <w:rPr>
                <w:rFonts w:eastAsia="Times New Roman" w:cs="Times New Roman"/>
                <w:color w:val="000000"/>
              </w:rPr>
              <w:t xml:space="preserve"> Post-intubation CXR</w:t>
            </w:r>
          </w:p>
          <w:p w14:paraId="2392DC24" w14:textId="7EF80A78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403AB">
              <w:rPr>
                <w:rFonts w:eastAsia="Times New Roman" w:cs="Times New Roman"/>
                <w:color w:val="000000"/>
              </w:rPr>
              <w:t xml:space="preserve"> Restart MgSO4 infusion</w:t>
            </w:r>
          </w:p>
          <w:p w14:paraId="54141FE7" w14:textId="1D61DF2C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403AB">
              <w:rPr>
                <w:rFonts w:eastAsia="Times New Roman" w:cs="Times New Roman"/>
                <w:color w:val="000000"/>
              </w:rPr>
              <w:t xml:space="preserve"> Labetolol or hydralazine</w:t>
            </w:r>
          </w:p>
          <w:p w14:paraId="2318BE0E" w14:textId="06F0CBF9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9403AB">
              <w:rPr>
                <w:rFonts w:eastAsia="Times New Roman" w:cs="Times New Roman"/>
                <w:color w:val="000000"/>
              </w:rPr>
              <w:t xml:space="preserve"> Consider CT head</w:t>
            </w:r>
          </w:p>
          <w:p w14:paraId="49FF9596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89C62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7758CBDB" w14:textId="1EF5EF7F" w:rsidR="00F650DB" w:rsidRDefault="00EE659C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Antihypertensive </w:t>
            </w:r>
            <w:r w:rsidRPr="00EE659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 145/100</w:t>
            </w:r>
          </w:p>
          <w:p w14:paraId="676BB00D" w14:textId="77777777" w:rsidR="00EE659C" w:rsidRPr="00220572" w:rsidRDefault="00EE659C" w:rsidP="00F650DB">
            <w:pPr>
              <w:rPr>
                <w:rFonts w:eastAsia="Times New Roman" w:cs="Times New Roman"/>
                <w:color w:val="000000"/>
              </w:rPr>
            </w:pPr>
          </w:p>
          <w:p w14:paraId="24917FD4" w14:textId="77777777" w:rsidR="00F650DB" w:rsidRPr="00220572" w:rsidRDefault="00F650DB" w:rsidP="00F650DB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35DFB0AD" w14:textId="33E3F177" w:rsidR="00C4743E" w:rsidRDefault="00C4743E" w:rsidP="009403A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ED7EEC">
              <w:rPr>
                <w:rFonts w:eastAsia="Times New Roman" w:cs="Times New Roman"/>
                <w:color w:val="000000"/>
              </w:rPr>
              <w:t xml:space="preserve"> A</w:t>
            </w:r>
            <w:r>
              <w:rPr>
                <w:rFonts w:eastAsia="Times New Roman" w:cs="Times New Roman"/>
                <w:color w:val="000000"/>
              </w:rPr>
              <w:t xml:space="preserve">ntihypertensive given </w:t>
            </w:r>
            <w:r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9403AB">
              <w:rPr>
                <w:rFonts w:eastAsia="Times New Roman" w:cs="Times New Roman"/>
                <w:b/>
                <w:color w:val="000000"/>
              </w:rPr>
              <w:t>5. Resolution</w:t>
            </w:r>
            <w:r w:rsidRPr="00220572"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FF56222" w14:textId="6189AAB2" w:rsidR="00F650DB" w:rsidRPr="00220572" w:rsidRDefault="00F650DB" w:rsidP="009403AB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="009403AB">
              <w:rPr>
                <w:rFonts w:eastAsia="Times New Roman" w:cs="Times New Roman"/>
                <w:color w:val="000000"/>
              </w:rPr>
              <w:t xml:space="preserve"> 15 min </w:t>
            </w:r>
            <w:r w:rsidR="009403AB" w:rsidRPr="009403AB">
              <w:rPr>
                <w:rFonts w:eastAsia="Times New Roman" w:cs="Times New Roman"/>
                <w:color w:val="000000"/>
              </w:rPr>
              <w:sym w:font="Wingdings" w:char="F0E0"/>
            </w:r>
            <w:r w:rsidR="009403AB">
              <w:rPr>
                <w:rFonts w:eastAsia="Times New Roman" w:cs="Times New Roman"/>
                <w:color w:val="000000"/>
              </w:rPr>
              <w:t xml:space="preserve"> </w:t>
            </w:r>
            <w:r w:rsidR="009403AB" w:rsidRPr="009403AB">
              <w:rPr>
                <w:rFonts w:eastAsia="Times New Roman" w:cs="Times New Roman"/>
                <w:b/>
                <w:color w:val="000000"/>
              </w:rPr>
              <w:t>5. Resolution</w:t>
            </w:r>
          </w:p>
        </w:tc>
      </w:tr>
      <w:tr w:rsidR="009403AB" w:rsidRPr="00220572" w14:paraId="1FEE3D64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C28A20" w14:textId="294DC182" w:rsidR="009403AB" w:rsidRDefault="009403AB" w:rsidP="00F650DB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5. Resolution</w:t>
            </w:r>
          </w:p>
          <w:p w14:paraId="67209AFA" w14:textId="77777777" w:rsidR="00EE659C" w:rsidRDefault="00EE659C" w:rsidP="00F650DB">
            <w:pPr>
              <w:rPr>
                <w:rFonts w:eastAsia="Times New Roman" w:cs="Times New Roman"/>
                <w:color w:val="000000"/>
              </w:rPr>
            </w:pPr>
          </w:p>
          <w:p w14:paraId="1AA0679D" w14:textId="69D33838" w:rsidR="00EE659C" w:rsidRPr="00EE659C" w:rsidRDefault="00EE659C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BP </w:t>
            </w:r>
            <w:r w:rsidRPr="00EE659C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145/100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B3B699" w14:textId="0C55F9F4" w:rsidR="009403AB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Intubated and sedated.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70C6C7" w14:textId="77777777" w:rsidR="009403AB" w:rsidRPr="00220572" w:rsidRDefault="009403AB" w:rsidP="00F650DB">
            <w:pPr>
              <w:rPr>
                <w:rFonts w:eastAsia="Times New Roman" w:cs="Times New Roman"/>
                <w:color w:val="000000"/>
                <w:u w:val="single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2C541" w14:textId="3E57BF5F" w:rsidR="009403AB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OB/GYN arrives to take patient for C/S. </w:t>
            </w:r>
            <w:r w:rsidR="00ED7EEC" w:rsidRPr="00ED7EEC">
              <w:rPr>
                <w:rFonts w:eastAsia="Times New Roman" w:cs="Times New Roman"/>
                <w:color w:val="000000"/>
              </w:rPr>
              <w:sym w:font="Wingdings" w:char="F0E0"/>
            </w:r>
            <w:r w:rsidR="00ED7EEC">
              <w:rPr>
                <w:rFonts w:eastAsia="Times New Roman" w:cs="Times New Roman"/>
                <w:color w:val="000000"/>
              </w:rPr>
              <w:t xml:space="preserve"> Team to explain case to consultant.</w:t>
            </w:r>
          </w:p>
          <w:p w14:paraId="62F40DB7" w14:textId="77777777" w:rsidR="009403AB" w:rsidRDefault="009403AB" w:rsidP="00F650DB">
            <w:pPr>
              <w:rPr>
                <w:rFonts w:eastAsia="Times New Roman" w:cs="Times New Roman"/>
                <w:color w:val="000000"/>
              </w:rPr>
            </w:pPr>
          </w:p>
          <w:p w14:paraId="0C8686CE" w14:textId="47BF0A09" w:rsidR="009403AB" w:rsidRPr="009403AB" w:rsidRDefault="009403AB" w:rsidP="00F650D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End scenario.</w:t>
            </w:r>
          </w:p>
        </w:tc>
      </w:tr>
    </w:tbl>
    <w:p w14:paraId="53468D9A" w14:textId="3D36309F" w:rsidR="00EF6964" w:rsidRPr="00220572" w:rsidRDefault="008B1E31" w:rsidP="00566656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10E42181" w14:textId="781F435C" w:rsidR="008F2AAE" w:rsidRPr="00220572" w:rsidRDefault="008F2AAE">
      <w:pPr>
        <w:rPr>
          <w:sz w:val="28"/>
        </w:rPr>
      </w:pPr>
      <w:r w:rsidRPr="00220572">
        <w:rPr>
          <w:sz w:val="28"/>
        </w:rPr>
        <w:br w:type="page"/>
      </w:r>
    </w:p>
    <w:p w14:paraId="626811B6" w14:textId="77777777" w:rsidR="00A65B18" w:rsidRDefault="00A65B18">
      <w:pPr>
        <w:rPr>
          <w:sz w:val="28"/>
        </w:rPr>
      </w:pPr>
    </w:p>
    <w:p w14:paraId="34F8B9DC" w14:textId="39ACD276" w:rsidR="0071366F" w:rsidRPr="00DE757D" w:rsidRDefault="0071366F" w:rsidP="00CA1D30">
      <w:r w:rsidRPr="00DE757D">
        <w:rPr>
          <w:sz w:val="28"/>
        </w:rPr>
        <w:t>Section VII</w:t>
      </w:r>
      <w:r w:rsidR="00897D21">
        <w:rPr>
          <w:sz w:val="28"/>
        </w:rPr>
        <w:t>I</w:t>
      </w:r>
      <w:r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0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1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2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2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3E3767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5F7CFE4F" w:rsidR="003E3767" w:rsidRPr="00E207B0" w:rsidRDefault="003E3767" w:rsidP="003E3767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23220D56" w:rsidR="003E3767" w:rsidRPr="005C747C" w:rsidRDefault="003E3767" w:rsidP="003E376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practice the management </w:t>
            </w:r>
            <w:r w:rsidR="00ED7EEC">
              <w:rPr>
                <w:rFonts w:eastAsia="Times New Roman" w:cs="Times New Roman"/>
                <w:color w:val="000000"/>
                <w:szCs w:val="28"/>
              </w:rPr>
              <w:t xml:space="preserve">of </w:t>
            </w:r>
            <w:r>
              <w:rPr>
                <w:rFonts w:eastAsia="Times New Roman" w:cs="Times New Roman"/>
                <w:color w:val="000000"/>
                <w:szCs w:val="28"/>
              </w:rPr>
              <w:t>eclampsia, a relatively rare presentation with important critical care steps in its management.</w:t>
            </w:r>
          </w:p>
        </w:tc>
      </w:tr>
      <w:tr w:rsidR="003E3767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4EE68F74" w:rsidR="003E3767" w:rsidRPr="00E207B0" w:rsidRDefault="003E3767" w:rsidP="003E3767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507D4C5" w14:textId="36389C7D" w:rsidR="003E3767" w:rsidRPr="005C747C" w:rsidRDefault="003E3767" w:rsidP="003E376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Communicate effectively with team and consultants to provide expedient patient care.</w:t>
            </w:r>
          </w:p>
        </w:tc>
      </w:tr>
      <w:tr w:rsidR="003E3767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7777777" w:rsidR="003E3767" w:rsidRPr="00E207B0" w:rsidRDefault="003E3767" w:rsidP="003E3767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B6FF8" w14:textId="77777777" w:rsidR="003E3767" w:rsidRDefault="003E3767" w:rsidP="003E3767">
            <w:pPr>
              <w:pStyle w:val="ListParagraph"/>
              <w:numPr>
                <w:ilvl w:val="0"/>
                <w:numId w:val="10"/>
              </w:numPr>
            </w:pPr>
            <w:r>
              <w:t>Recognize potential pre-eclampsia/HELLP and initiate appropriate diagnostic workup.</w:t>
            </w:r>
          </w:p>
          <w:p w14:paraId="30935F53" w14:textId="24428976" w:rsidR="003E3767" w:rsidRDefault="003E3767" w:rsidP="003E3767">
            <w:pPr>
              <w:pStyle w:val="ListParagraph"/>
              <w:numPr>
                <w:ilvl w:val="0"/>
                <w:numId w:val="10"/>
              </w:numPr>
            </w:pPr>
            <w:r>
              <w:t xml:space="preserve">Administer appropriate dose of magnesium sulfate for eclampsia, including repeated doses. </w:t>
            </w:r>
          </w:p>
          <w:p w14:paraId="7E637D1C" w14:textId="0A368166" w:rsidR="003E3767" w:rsidRPr="003E3767" w:rsidRDefault="00ED7EEC" w:rsidP="003E3767">
            <w:pPr>
              <w:pStyle w:val="ListParagraph"/>
              <w:numPr>
                <w:ilvl w:val="0"/>
                <w:numId w:val="10"/>
              </w:numPr>
              <w:rPr>
                <w:rFonts w:eastAsia="Times New Roman" w:cs="Times New Roman"/>
                <w:color w:val="000000"/>
              </w:rPr>
            </w:pPr>
            <w:r>
              <w:t>Recognize apnea as a possible consequence of magnesium administration and appropriately work through differential diagnosis and management of apnea.</w:t>
            </w:r>
          </w:p>
        </w:tc>
      </w:tr>
      <w:tr w:rsidR="003E3767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3E3767" w:rsidRPr="005C747C" w:rsidRDefault="003E3767" w:rsidP="003E37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3E3767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FC543" w14:textId="608BA8B1" w:rsidR="003E3767" w:rsidRPr="00C4743E" w:rsidRDefault="00C4743E" w:rsidP="00C4743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 w:rsidRPr="00C4743E">
              <w:rPr>
                <w:rFonts w:eastAsia="Times New Roman" w:cs="Times New Roman"/>
                <w:color w:val="000000"/>
              </w:rPr>
              <w:t>What is the dosing for magnesium sulfate in eclampsia? In pre-eclampsia?</w:t>
            </w:r>
          </w:p>
          <w:p w14:paraId="735D6229" w14:textId="77777777" w:rsidR="00C4743E" w:rsidRDefault="00C4743E" w:rsidP="00C4743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When should you consider an anti-hypertensive in eclampsia?</w:t>
            </w:r>
          </w:p>
          <w:p w14:paraId="259A3597" w14:textId="06F3F7A7" w:rsidR="00C4743E" w:rsidRPr="00C4743E" w:rsidRDefault="00C4743E" w:rsidP="00C4743E">
            <w:pPr>
              <w:pStyle w:val="ListParagraph"/>
              <w:numPr>
                <w:ilvl w:val="0"/>
                <w:numId w:val="11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Why did this patient become apneic? What are the other associated side effects of magnesium?</w:t>
            </w:r>
            <w:r w:rsidR="00387583">
              <w:rPr>
                <w:rFonts w:eastAsia="Times New Roman" w:cs="Times New Roman"/>
                <w:color w:val="000000"/>
              </w:rPr>
              <w:t xml:space="preserve"> What is a possible treatment to reverse these effects?</w:t>
            </w:r>
          </w:p>
        </w:tc>
      </w:tr>
      <w:tr w:rsidR="003E3767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3E3767" w:rsidRPr="005C747C" w:rsidRDefault="003E3767" w:rsidP="003E37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3E3767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66BB5281" w:rsidR="003E3767" w:rsidRPr="005C747C" w:rsidRDefault="00C4743E" w:rsidP="003E376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possible pre-eclampsia HELLP syndrome and initiation of key blood work.</w:t>
            </w:r>
          </w:p>
        </w:tc>
      </w:tr>
      <w:tr w:rsidR="003E3767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3B590DE8" w:rsidR="003E3767" w:rsidRPr="005C747C" w:rsidRDefault="00C4743E" w:rsidP="003E376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Administering MgSO4 to treat eclampsia.</w:t>
            </w:r>
          </w:p>
        </w:tc>
      </w:tr>
      <w:tr w:rsidR="003E3767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3623655A" w:rsidR="003E3767" w:rsidRPr="005C747C" w:rsidRDefault="00C4743E" w:rsidP="003E376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Recognizing apnea as side effect of MgSO4</w:t>
            </w:r>
            <w:r w:rsidR="00387583">
              <w:rPr>
                <w:rFonts w:eastAsia="Times New Roman" w:cs="Times New Roman"/>
                <w:color w:val="000000"/>
              </w:rPr>
              <w:t>.</w:t>
            </w:r>
          </w:p>
        </w:tc>
      </w:tr>
    </w:tbl>
    <w:p w14:paraId="691C1161" w14:textId="06809BF1" w:rsidR="00CC3C94" w:rsidRDefault="00CC3C94" w:rsidP="009457B0">
      <w:pPr>
        <w:rPr>
          <w:sz w:val="28"/>
        </w:rPr>
      </w:pPr>
    </w:p>
    <w:p w14:paraId="0D1C349B" w14:textId="36F9CE3B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9"/>
      <w:headerReference w:type="default" r:id="rId10"/>
      <w:footerReference w:type="default" r:id="rId11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4056A2" w:rsidRDefault="004056A2" w:rsidP="001B5FBC">
      <w:r>
        <w:separator/>
      </w:r>
    </w:p>
  </w:endnote>
  <w:endnote w:type="continuationSeparator" w:id="0">
    <w:p w14:paraId="3485E879" w14:textId="77777777" w:rsidR="004056A2" w:rsidRDefault="004056A2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4056A2" w:rsidRDefault="004056A2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D66272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4056A2" w:rsidRPr="00A65B18" w:rsidRDefault="004056A2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4056A2" w:rsidRDefault="004056A2" w:rsidP="001B5FBC">
      <w:r>
        <w:separator/>
      </w:r>
    </w:p>
  </w:footnote>
  <w:footnote w:type="continuationSeparator" w:id="0">
    <w:p w14:paraId="07985B6E" w14:textId="77777777" w:rsidR="004056A2" w:rsidRDefault="004056A2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4056A2" w:rsidRDefault="004056A2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4056A2" w:rsidRDefault="004056A2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4056A2" w:rsidRDefault="004056A2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66272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38106646" w:rsidR="004056A2" w:rsidRDefault="004056A2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6830584E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796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796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4056A2" w:rsidRDefault="004056A2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4056A2" w:rsidRDefault="004056A2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Eclampsia Case</w:t>
    </w:r>
  </w:p>
  <w:p w14:paraId="30AEAD67" w14:textId="49680EE6" w:rsidR="004056A2" w:rsidRDefault="004056A2" w:rsidP="001B5FBC">
    <w:pPr>
      <w:pStyle w:val="Header"/>
      <w:ind w:right="360"/>
      <w:rPr>
        <w:sz w:val="36"/>
        <w:szCs w:val="36"/>
      </w:rPr>
    </w:pPr>
  </w:p>
  <w:p w14:paraId="383F0FE6" w14:textId="77777777" w:rsidR="004056A2" w:rsidRPr="001B5FBC" w:rsidRDefault="004056A2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41F9E"/>
    <w:multiLevelType w:val="hybridMultilevel"/>
    <w:tmpl w:val="E1840D0A"/>
    <w:lvl w:ilvl="0" w:tplc="A852D28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F6444D"/>
    <w:multiLevelType w:val="hybridMultilevel"/>
    <w:tmpl w:val="E1840D0A"/>
    <w:lvl w:ilvl="0" w:tplc="A852D284">
      <w:start w:val="1"/>
      <w:numFmt w:val="decimal"/>
      <w:lvlText w:val="%1)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3E686E"/>
    <w:multiLevelType w:val="hybridMultilevel"/>
    <w:tmpl w:val="AE2AF2D4"/>
    <w:lvl w:ilvl="0" w:tplc="A1C0F49C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700540C"/>
    <w:multiLevelType w:val="hybridMultilevel"/>
    <w:tmpl w:val="F4CE48C2"/>
    <w:lvl w:ilvl="0" w:tplc="0A743DEC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C17709"/>
    <w:multiLevelType w:val="hybridMultilevel"/>
    <w:tmpl w:val="D5E686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5"/>
  </w:num>
  <w:num w:numId="5">
    <w:abstractNumId w:val="7"/>
  </w:num>
  <w:num w:numId="6">
    <w:abstractNumId w:val="11"/>
  </w:num>
  <w:num w:numId="7">
    <w:abstractNumId w:val="3"/>
  </w:num>
  <w:num w:numId="8">
    <w:abstractNumId w:val="10"/>
  </w:num>
  <w:num w:numId="9">
    <w:abstractNumId w:val="2"/>
  </w:num>
  <w:num w:numId="10">
    <w:abstractNumId w:val="0"/>
  </w:num>
  <w:num w:numId="11">
    <w:abstractNumId w:val="12"/>
  </w:num>
  <w:num w:numId="12">
    <w:abstractNumId w:val="9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8306C"/>
    <w:rsid w:val="00083152"/>
    <w:rsid w:val="000A2291"/>
    <w:rsid w:val="000C3A29"/>
    <w:rsid w:val="000C4410"/>
    <w:rsid w:val="000D58D5"/>
    <w:rsid w:val="0012373F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2B98"/>
    <w:rsid w:val="00294AA7"/>
    <w:rsid w:val="002A23A9"/>
    <w:rsid w:val="002B09B6"/>
    <w:rsid w:val="002C62AA"/>
    <w:rsid w:val="002D5035"/>
    <w:rsid w:val="00301F6E"/>
    <w:rsid w:val="0033750C"/>
    <w:rsid w:val="00350ADB"/>
    <w:rsid w:val="00366680"/>
    <w:rsid w:val="003747A5"/>
    <w:rsid w:val="003847F0"/>
    <w:rsid w:val="00386AE4"/>
    <w:rsid w:val="00387583"/>
    <w:rsid w:val="0039056E"/>
    <w:rsid w:val="00393BCE"/>
    <w:rsid w:val="00394171"/>
    <w:rsid w:val="00397112"/>
    <w:rsid w:val="003D4FD6"/>
    <w:rsid w:val="003E3767"/>
    <w:rsid w:val="003E770E"/>
    <w:rsid w:val="00405061"/>
    <w:rsid w:val="004056A2"/>
    <w:rsid w:val="004517E2"/>
    <w:rsid w:val="00451A3F"/>
    <w:rsid w:val="00452DC0"/>
    <w:rsid w:val="004A74AC"/>
    <w:rsid w:val="004B61CD"/>
    <w:rsid w:val="0051465E"/>
    <w:rsid w:val="00524B15"/>
    <w:rsid w:val="00526662"/>
    <w:rsid w:val="00531E9B"/>
    <w:rsid w:val="0053311D"/>
    <w:rsid w:val="005545D0"/>
    <w:rsid w:val="00556189"/>
    <w:rsid w:val="005616EC"/>
    <w:rsid w:val="005618DF"/>
    <w:rsid w:val="00566656"/>
    <w:rsid w:val="00574E1E"/>
    <w:rsid w:val="005A1B20"/>
    <w:rsid w:val="005C747C"/>
    <w:rsid w:val="00640337"/>
    <w:rsid w:val="00644707"/>
    <w:rsid w:val="00645F2A"/>
    <w:rsid w:val="00665DEE"/>
    <w:rsid w:val="00667AED"/>
    <w:rsid w:val="00683C5A"/>
    <w:rsid w:val="006C1266"/>
    <w:rsid w:val="006C655B"/>
    <w:rsid w:val="00700874"/>
    <w:rsid w:val="007049B7"/>
    <w:rsid w:val="00712CF1"/>
    <w:rsid w:val="007131B9"/>
    <w:rsid w:val="0071366F"/>
    <w:rsid w:val="007426B9"/>
    <w:rsid w:val="007500CA"/>
    <w:rsid w:val="008166EC"/>
    <w:rsid w:val="00856EB2"/>
    <w:rsid w:val="008602BF"/>
    <w:rsid w:val="00861EE8"/>
    <w:rsid w:val="00870C70"/>
    <w:rsid w:val="00870E98"/>
    <w:rsid w:val="00881B63"/>
    <w:rsid w:val="00897D21"/>
    <w:rsid w:val="008A0BEA"/>
    <w:rsid w:val="008B1E31"/>
    <w:rsid w:val="008B373B"/>
    <w:rsid w:val="008C0D18"/>
    <w:rsid w:val="008F2AAE"/>
    <w:rsid w:val="009403AB"/>
    <w:rsid w:val="009457B0"/>
    <w:rsid w:val="009718FE"/>
    <w:rsid w:val="0098560A"/>
    <w:rsid w:val="00986706"/>
    <w:rsid w:val="0099090E"/>
    <w:rsid w:val="00990D9D"/>
    <w:rsid w:val="009A1803"/>
    <w:rsid w:val="009B775D"/>
    <w:rsid w:val="00A21388"/>
    <w:rsid w:val="00A21FF9"/>
    <w:rsid w:val="00A27F25"/>
    <w:rsid w:val="00A32042"/>
    <w:rsid w:val="00A3276E"/>
    <w:rsid w:val="00A65B18"/>
    <w:rsid w:val="00A669E7"/>
    <w:rsid w:val="00AB02D1"/>
    <w:rsid w:val="00AC47E9"/>
    <w:rsid w:val="00AE6C72"/>
    <w:rsid w:val="00AF420F"/>
    <w:rsid w:val="00B0119F"/>
    <w:rsid w:val="00B1609D"/>
    <w:rsid w:val="00B94A46"/>
    <w:rsid w:val="00B95AE5"/>
    <w:rsid w:val="00BB08AC"/>
    <w:rsid w:val="00BB6705"/>
    <w:rsid w:val="00BE3C2F"/>
    <w:rsid w:val="00BE3D99"/>
    <w:rsid w:val="00C267ED"/>
    <w:rsid w:val="00C46E14"/>
    <w:rsid w:val="00C4743E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C3C94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66272"/>
    <w:rsid w:val="00D81C59"/>
    <w:rsid w:val="00DE757D"/>
    <w:rsid w:val="00E207B0"/>
    <w:rsid w:val="00E32697"/>
    <w:rsid w:val="00E7373D"/>
    <w:rsid w:val="00E84546"/>
    <w:rsid w:val="00E854B2"/>
    <w:rsid w:val="00EA0B23"/>
    <w:rsid w:val="00EA590F"/>
    <w:rsid w:val="00EA6399"/>
    <w:rsid w:val="00EB4385"/>
    <w:rsid w:val="00EB7175"/>
    <w:rsid w:val="00ED7EEC"/>
    <w:rsid w:val="00EE659C"/>
    <w:rsid w:val="00EF6964"/>
    <w:rsid w:val="00F00C93"/>
    <w:rsid w:val="00F05D32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B324A"/>
    <w:rsid w:val="00FC57CB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89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D5E53D-2F6D-4C45-8D94-95FA4D1A5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1389</Words>
  <Characters>7923</Characters>
  <Application>Microsoft Macintosh Word</Application>
  <DocSecurity>0</DocSecurity>
  <Lines>66</Lines>
  <Paragraphs>18</Paragraphs>
  <ScaleCrop>false</ScaleCrop>
  <Company>McGill</Company>
  <LinksUpToDate>false</LinksUpToDate>
  <CharactersWithSpaces>9294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7</cp:revision>
  <cp:lastPrinted>2015-05-11T15:08:00Z</cp:lastPrinted>
  <dcterms:created xsi:type="dcterms:W3CDTF">2015-06-02T23:19:00Z</dcterms:created>
  <dcterms:modified xsi:type="dcterms:W3CDTF">2015-06-09T10:50:00Z</dcterms:modified>
</cp:coreProperties>
</file>