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D9879A" w14:textId="2504E97E" w:rsidR="001B5FBC" w:rsidRPr="00F8438B" w:rsidRDefault="0034424F" w:rsidP="00224FAF">
      <w:pPr>
        <w:ind w:firstLine="360"/>
        <w:rPr>
          <w:b/>
        </w:rPr>
      </w:pPr>
      <w:bookmarkStart w:id="0" w:name="_Hlk55116294"/>
      <w:r w:rsidRPr="00F8438B">
        <w:rPr>
          <w:b/>
          <w:sz w:val="28"/>
          <w:szCs w:val="28"/>
        </w:rPr>
        <w:t>Section 1</w:t>
      </w:r>
      <w:r w:rsidR="00CC3BE0" w:rsidRPr="00F8438B">
        <w:rPr>
          <w:b/>
          <w:sz w:val="28"/>
          <w:szCs w:val="28"/>
        </w:rPr>
        <w:t>: Case Summary</w:t>
      </w:r>
    </w:p>
    <w:p w14:paraId="487E5B5E" w14:textId="77777777" w:rsidR="00EE73DF" w:rsidRPr="00F42269" w:rsidRDefault="00EE73DF" w:rsidP="001B5FBC">
      <w:pPr>
        <w:rPr>
          <w:sz w:val="28"/>
          <w:szCs w:val="28"/>
        </w:rPr>
      </w:pPr>
    </w:p>
    <w:tbl>
      <w:tblPr>
        <w:tblStyle w:val="TableGrid"/>
        <w:tblW w:w="11057" w:type="dxa"/>
        <w:tblInd w:w="567" w:type="dxa"/>
        <w:tblLook w:val="04A0" w:firstRow="1" w:lastRow="0" w:firstColumn="1" w:lastColumn="0" w:noHBand="0" w:noVBand="1"/>
      </w:tblPr>
      <w:tblGrid>
        <w:gridCol w:w="2943"/>
        <w:gridCol w:w="8114"/>
      </w:tblGrid>
      <w:tr w:rsidR="000336C3" w:rsidRPr="00A32042" w14:paraId="0205990C" w14:textId="77777777" w:rsidTr="005951AB">
        <w:tc>
          <w:tcPr>
            <w:tcW w:w="2943" w:type="dxa"/>
            <w:shd w:val="clear" w:color="auto" w:fill="D9D9D9" w:themeFill="background1" w:themeFillShade="D9"/>
            <w:vAlign w:val="bottom"/>
          </w:tcPr>
          <w:p w14:paraId="70AD7B44" w14:textId="0DE4B62D" w:rsidR="000336C3" w:rsidRPr="005951AB" w:rsidRDefault="000336C3" w:rsidP="00F8438B">
            <w:pPr>
              <w:jc w:val="right"/>
              <w:rPr>
                <w:b/>
                <w:sz w:val="28"/>
                <w:szCs w:val="28"/>
              </w:rPr>
            </w:pPr>
            <w:r w:rsidRPr="005951AB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S</w:t>
            </w:r>
            <w:bookmarkStart w:id="1" w:name="Text83"/>
            <w:r w:rsidRPr="005951AB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cenario Title:</w:t>
            </w:r>
          </w:p>
        </w:tc>
        <w:tc>
          <w:tcPr>
            <w:tcW w:w="8114" w:type="dxa"/>
            <w:shd w:val="clear" w:color="auto" w:fill="D9D9D9" w:themeFill="background1" w:themeFillShade="D9"/>
            <w:vAlign w:val="center"/>
          </w:tcPr>
          <w:p w14:paraId="65B59442" w14:textId="2E0AAA5C" w:rsidR="000336C3" w:rsidRPr="005951AB" w:rsidRDefault="002A7123" w:rsidP="007426B9">
            <w:pPr>
              <w:rPr>
                <w:b/>
                <w:sz w:val="28"/>
                <w:szCs w:val="28"/>
              </w:rPr>
            </w:pPr>
            <w:bookmarkStart w:id="2" w:name="_Hlk67909692"/>
            <w:bookmarkEnd w:id="1"/>
            <w:r>
              <w:rPr>
                <w:b/>
                <w:sz w:val="28"/>
                <w:szCs w:val="28"/>
              </w:rPr>
              <w:t>Late Onset Postpartum Preeclampsia</w:t>
            </w:r>
            <w:bookmarkEnd w:id="2"/>
          </w:p>
        </w:tc>
      </w:tr>
      <w:tr w:rsidR="000336C3" w:rsidRPr="00A32042" w14:paraId="4359AD8C" w14:textId="77777777" w:rsidTr="005951AB">
        <w:tc>
          <w:tcPr>
            <w:tcW w:w="2943" w:type="dxa"/>
            <w:vAlign w:val="bottom"/>
          </w:tcPr>
          <w:p w14:paraId="60B18252" w14:textId="0C3F558C" w:rsidR="000336C3" w:rsidRPr="00F8438B" w:rsidRDefault="005951AB" w:rsidP="0034424F">
            <w:pPr>
              <w:jc w:val="right"/>
              <w:rPr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Keywords</w:t>
            </w:r>
            <w:r w:rsidR="00F8438B"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:</w:t>
            </w:r>
          </w:p>
        </w:tc>
        <w:tc>
          <w:tcPr>
            <w:tcW w:w="8114" w:type="dxa"/>
            <w:vAlign w:val="center"/>
          </w:tcPr>
          <w:p w14:paraId="7F2180DD" w14:textId="1DFC9C77" w:rsidR="000336C3" w:rsidRPr="00F8438B" w:rsidRDefault="002A7123" w:rsidP="007426B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Preeclampsia, </w:t>
            </w:r>
            <w:r w:rsidR="004B5329">
              <w:rPr>
                <w:sz w:val="22"/>
                <w:szCs w:val="28"/>
              </w:rPr>
              <w:t xml:space="preserve">hypertension, </w:t>
            </w:r>
            <w:r w:rsidR="00E86D62">
              <w:rPr>
                <w:sz w:val="22"/>
                <w:szCs w:val="28"/>
              </w:rPr>
              <w:t xml:space="preserve">seizure </w:t>
            </w:r>
          </w:p>
        </w:tc>
      </w:tr>
      <w:tr w:rsidR="002E130E" w:rsidRPr="00A32042" w14:paraId="2A1AF7CD" w14:textId="77777777" w:rsidTr="007D7CD5">
        <w:tc>
          <w:tcPr>
            <w:tcW w:w="2943" w:type="dxa"/>
          </w:tcPr>
          <w:p w14:paraId="6842B698" w14:textId="2FC512B9" w:rsidR="002E130E" w:rsidRDefault="002E130E" w:rsidP="00830CDA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Brief </w:t>
            </w:r>
            <w:r w:rsidR="008F53C7">
              <w:rPr>
                <w:rFonts w:eastAsia="Times New Roman" w:cs="Times New Roman"/>
                <w:color w:val="000000"/>
                <w:sz w:val="22"/>
                <w:szCs w:val="28"/>
              </w:rPr>
              <w:t>Description of Case:</w:t>
            </w:r>
          </w:p>
        </w:tc>
        <w:tc>
          <w:tcPr>
            <w:tcW w:w="8114" w:type="dxa"/>
            <w:vAlign w:val="center"/>
          </w:tcPr>
          <w:p w14:paraId="6263CF77" w14:textId="73EFAB12" w:rsidR="002E130E" w:rsidRPr="00F8438B" w:rsidRDefault="002A7123" w:rsidP="007426B9">
            <w:pPr>
              <w:rPr>
                <w:sz w:val="22"/>
                <w:szCs w:val="28"/>
              </w:rPr>
            </w:pPr>
            <w:bookmarkStart w:id="3" w:name="_Hlk56578290"/>
            <w:r>
              <w:rPr>
                <w:sz w:val="22"/>
                <w:szCs w:val="28"/>
              </w:rPr>
              <w:t>A</w:t>
            </w:r>
            <w:r w:rsidR="004C59E3">
              <w:rPr>
                <w:sz w:val="22"/>
                <w:szCs w:val="28"/>
              </w:rPr>
              <w:t xml:space="preserve"> </w:t>
            </w:r>
            <w:r w:rsidR="00E77268">
              <w:rPr>
                <w:sz w:val="22"/>
                <w:szCs w:val="28"/>
              </w:rPr>
              <w:t>G</w:t>
            </w:r>
            <w:r w:rsidR="00E77268" w:rsidRPr="007D7CD5">
              <w:rPr>
                <w:sz w:val="22"/>
                <w:szCs w:val="28"/>
                <w:vertAlign w:val="subscript"/>
              </w:rPr>
              <w:t>1</w:t>
            </w:r>
            <w:r w:rsidR="00E77268">
              <w:rPr>
                <w:sz w:val="22"/>
                <w:szCs w:val="28"/>
              </w:rPr>
              <w:t>T</w:t>
            </w:r>
            <w:r w:rsidR="00E77268" w:rsidRPr="007D7CD5">
              <w:rPr>
                <w:sz w:val="22"/>
                <w:szCs w:val="28"/>
                <w:vertAlign w:val="subscript"/>
              </w:rPr>
              <w:t>1</w:t>
            </w:r>
            <w:r w:rsidR="00E77268">
              <w:rPr>
                <w:sz w:val="22"/>
                <w:szCs w:val="28"/>
              </w:rPr>
              <w:t>A</w:t>
            </w:r>
            <w:r w:rsidR="00E77268" w:rsidRPr="007D7CD5">
              <w:rPr>
                <w:sz w:val="22"/>
                <w:szCs w:val="28"/>
                <w:vertAlign w:val="subscript"/>
              </w:rPr>
              <w:t>0</w:t>
            </w:r>
            <w:r w:rsidR="00E77268">
              <w:rPr>
                <w:sz w:val="22"/>
                <w:szCs w:val="28"/>
              </w:rPr>
              <w:t xml:space="preserve"> </w:t>
            </w:r>
            <w:r>
              <w:rPr>
                <w:sz w:val="22"/>
                <w:szCs w:val="28"/>
              </w:rPr>
              <w:t>20-year-old female</w:t>
            </w:r>
            <w:r w:rsidR="004C59E3">
              <w:rPr>
                <w:sz w:val="22"/>
                <w:szCs w:val="28"/>
              </w:rPr>
              <w:t xml:space="preserve"> </w:t>
            </w:r>
            <w:r w:rsidR="007E491E">
              <w:rPr>
                <w:sz w:val="22"/>
                <w:szCs w:val="28"/>
              </w:rPr>
              <w:t>5</w:t>
            </w:r>
            <w:r w:rsidR="00830CDA">
              <w:rPr>
                <w:sz w:val="22"/>
                <w:szCs w:val="28"/>
              </w:rPr>
              <w:t xml:space="preserve"> </w:t>
            </w:r>
            <w:r w:rsidR="004C59E3">
              <w:rPr>
                <w:sz w:val="22"/>
                <w:szCs w:val="28"/>
              </w:rPr>
              <w:t>weeks postpartum</w:t>
            </w:r>
            <w:r>
              <w:rPr>
                <w:sz w:val="22"/>
                <w:szCs w:val="28"/>
              </w:rPr>
              <w:t xml:space="preserve"> </w:t>
            </w:r>
            <w:r w:rsidR="00F41A54">
              <w:rPr>
                <w:sz w:val="22"/>
                <w:szCs w:val="28"/>
              </w:rPr>
              <w:t xml:space="preserve">after a cesarean section </w:t>
            </w:r>
            <w:r>
              <w:rPr>
                <w:sz w:val="22"/>
                <w:szCs w:val="28"/>
              </w:rPr>
              <w:t>is brought in by ambulance with</w:t>
            </w:r>
            <w:r w:rsidR="00D72118">
              <w:rPr>
                <w:sz w:val="22"/>
                <w:szCs w:val="28"/>
              </w:rPr>
              <w:t xml:space="preserve"> worsening</w:t>
            </w:r>
            <w:r w:rsidR="00E86D62">
              <w:rPr>
                <w:sz w:val="22"/>
                <w:szCs w:val="28"/>
              </w:rPr>
              <w:t xml:space="preserve"> </w:t>
            </w:r>
            <w:r>
              <w:rPr>
                <w:sz w:val="22"/>
                <w:szCs w:val="28"/>
              </w:rPr>
              <w:t>upper abdominal pain</w:t>
            </w:r>
            <w:r w:rsidR="00D72118">
              <w:rPr>
                <w:sz w:val="22"/>
                <w:szCs w:val="28"/>
              </w:rPr>
              <w:t xml:space="preserve"> </w:t>
            </w:r>
            <w:r>
              <w:rPr>
                <w:sz w:val="22"/>
                <w:szCs w:val="28"/>
              </w:rPr>
              <w:t>onset</w:t>
            </w:r>
            <w:r w:rsidR="00D72118">
              <w:rPr>
                <w:sz w:val="22"/>
                <w:szCs w:val="28"/>
              </w:rPr>
              <w:t xml:space="preserve"> 1</w:t>
            </w:r>
            <w:r>
              <w:rPr>
                <w:sz w:val="22"/>
                <w:szCs w:val="28"/>
              </w:rPr>
              <w:t xml:space="preserve"> </w:t>
            </w:r>
            <w:r w:rsidR="007A2E36">
              <w:rPr>
                <w:sz w:val="22"/>
                <w:szCs w:val="28"/>
              </w:rPr>
              <w:t xml:space="preserve">week </w:t>
            </w:r>
            <w:r>
              <w:rPr>
                <w:sz w:val="22"/>
                <w:szCs w:val="28"/>
              </w:rPr>
              <w:t>ago</w:t>
            </w:r>
            <w:r w:rsidR="00F41A54">
              <w:rPr>
                <w:sz w:val="22"/>
                <w:szCs w:val="28"/>
              </w:rPr>
              <w:t xml:space="preserve">, </w:t>
            </w:r>
            <w:r w:rsidR="006A331A">
              <w:rPr>
                <w:sz w:val="22"/>
                <w:szCs w:val="28"/>
              </w:rPr>
              <w:t xml:space="preserve">2 days of </w:t>
            </w:r>
            <w:r w:rsidR="00D72118">
              <w:rPr>
                <w:sz w:val="22"/>
                <w:szCs w:val="28"/>
              </w:rPr>
              <w:t xml:space="preserve">worsening dyspnea </w:t>
            </w:r>
            <w:r w:rsidR="00F41A54">
              <w:rPr>
                <w:sz w:val="22"/>
                <w:szCs w:val="28"/>
              </w:rPr>
              <w:t>and a new sever</w:t>
            </w:r>
            <w:r w:rsidR="007A2E36">
              <w:rPr>
                <w:sz w:val="22"/>
                <w:szCs w:val="28"/>
              </w:rPr>
              <w:t>e</w:t>
            </w:r>
            <w:r w:rsidR="00F41A54">
              <w:rPr>
                <w:sz w:val="22"/>
                <w:szCs w:val="28"/>
              </w:rPr>
              <w:t xml:space="preserve"> headache</w:t>
            </w:r>
            <w:r w:rsidR="00924498">
              <w:rPr>
                <w:sz w:val="22"/>
                <w:szCs w:val="28"/>
              </w:rPr>
              <w:t>.</w:t>
            </w:r>
            <w:r w:rsidR="00D72118">
              <w:rPr>
                <w:sz w:val="22"/>
                <w:szCs w:val="28"/>
              </w:rPr>
              <w:t xml:space="preserve"> </w:t>
            </w:r>
            <w:r w:rsidR="00F41A54">
              <w:rPr>
                <w:sz w:val="22"/>
                <w:szCs w:val="28"/>
              </w:rPr>
              <w:t>The patient is found to be</w:t>
            </w:r>
            <w:r w:rsidR="007A2E36">
              <w:rPr>
                <w:sz w:val="22"/>
                <w:szCs w:val="28"/>
              </w:rPr>
              <w:t xml:space="preserve"> increasingly</w:t>
            </w:r>
            <w:r w:rsidR="00F41A54">
              <w:rPr>
                <w:sz w:val="22"/>
                <w:szCs w:val="28"/>
              </w:rPr>
              <w:t xml:space="preserve"> hypertensiv</w:t>
            </w:r>
            <w:r w:rsidR="00890B9F">
              <w:rPr>
                <w:sz w:val="22"/>
                <w:szCs w:val="28"/>
              </w:rPr>
              <w:t xml:space="preserve">e and eventually </w:t>
            </w:r>
            <w:r w:rsidR="00924498">
              <w:rPr>
                <w:sz w:val="22"/>
                <w:szCs w:val="28"/>
              </w:rPr>
              <w:t>has a</w:t>
            </w:r>
            <w:r w:rsidR="00890B9F">
              <w:rPr>
                <w:sz w:val="22"/>
                <w:szCs w:val="28"/>
              </w:rPr>
              <w:t xml:space="preserve"> seizure</w:t>
            </w:r>
            <w:r w:rsidR="00D72118">
              <w:rPr>
                <w:sz w:val="22"/>
                <w:szCs w:val="28"/>
              </w:rPr>
              <w:t xml:space="preserve">. As the patient’s condition deteriorates the </w:t>
            </w:r>
            <w:r>
              <w:rPr>
                <w:sz w:val="22"/>
                <w:szCs w:val="28"/>
              </w:rPr>
              <w:t>team must determine the cause of this patient</w:t>
            </w:r>
            <w:r w:rsidR="00E86D62">
              <w:rPr>
                <w:sz w:val="22"/>
                <w:szCs w:val="28"/>
              </w:rPr>
              <w:t xml:space="preserve">’s </w:t>
            </w:r>
            <w:r w:rsidR="00F41A54">
              <w:rPr>
                <w:sz w:val="22"/>
                <w:szCs w:val="28"/>
              </w:rPr>
              <w:t>symptoms</w:t>
            </w:r>
            <w:r w:rsidR="00E86D62">
              <w:rPr>
                <w:sz w:val="22"/>
                <w:szCs w:val="28"/>
              </w:rPr>
              <w:t xml:space="preserve"> </w:t>
            </w:r>
            <w:r w:rsidR="006445A0">
              <w:rPr>
                <w:sz w:val="22"/>
                <w:szCs w:val="28"/>
              </w:rPr>
              <w:t xml:space="preserve">(pre-eclampsia) </w:t>
            </w:r>
            <w:r w:rsidR="00E86D62">
              <w:rPr>
                <w:sz w:val="22"/>
                <w:szCs w:val="28"/>
              </w:rPr>
              <w:t xml:space="preserve">and </w:t>
            </w:r>
            <w:r w:rsidR="006445A0">
              <w:rPr>
                <w:sz w:val="22"/>
                <w:szCs w:val="28"/>
              </w:rPr>
              <w:t xml:space="preserve">aggressively </w:t>
            </w:r>
            <w:r w:rsidR="00F41A54">
              <w:rPr>
                <w:sz w:val="22"/>
                <w:szCs w:val="28"/>
              </w:rPr>
              <w:t>treatment</w:t>
            </w:r>
            <w:r w:rsidR="006445A0">
              <w:rPr>
                <w:sz w:val="22"/>
                <w:szCs w:val="28"/>
              </w:rPr>
              <w:t xml:space="preserve"> her symptoms</w:t>
            </w:r>
            <w:r w:rsidR="00F41A54">
              <w:rPr>
                <w:sz w:val="22"/>
                <w:szCs w:val="28"/>
              </w:rPr>
              <w:t xml:space="preserve">. </w:t>
            </w:r>
            <w:bookmarkEnd w:id="3"/>
          </w:p>
        </w:tc>
      </w:tr>
    </w:tbl>
    <w:p w14:paraId="5FEF278D" w14:textId="3BBC02E9" w:rsidR="00E818DC" w:rsidRPr="0085295C" w:rsidRDefault="00E818DC" w:rsidP="00E818DC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943"/>
        <w:gridCol w:w="8114"/>
      </w:tblGrid>
      <w:tr w:rsidR="00263728" w:rsidRPr="00F42269" w14:paraId="71E3564E" w14:textId="77777777" w:rsidTr="005951AB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0052EDB" w14:textId="77777777" w:rsidR="00263728" w:rsidRPr="00C469AE" w:rsidRDefault="00263728" w:rsidP="00EE73D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 w:rsidRPr="00C469AE">
              <w:rPr>
                <w:rFonts w:eastAsia="Times New Roman" w:cs="Times New Roman"/>
                <w:b/>
                <w:color w:val="000000"/>
              </w:rPr>
              <w:t>Goals and Objectives</w:t>
            </w:r>
          </w:p>
        </w:tc>
      </w:tr>
      <w:tr w:rsidR="00263728" w:rsidRPr="00F42269" w14:paraId="5AAF3453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72EADE" w14:textId="77777777" w:rsidR="00263728" w:rsidRPr="00C469AE" w:rsidRDefault="0026372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Arial Unicode MS" w:cs="Arial Unicode MS"/>
                <w:color w:val="000000"/>
                <w:sz w:val="22"/>
                <w:shd w:val="clear" w:color="auto" w:fill="FFFFFF"/>
              </w:rPr>
              <w:t>Educational Goal: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91C4C" w14:textId="2C7CC430" w:rsidR="00263728" w:rsidRPr="00C469AE" w:rsidRDefault="00E86D62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Manage the acute care of </w:t>
            </w:r>
            <w:r w:rsidR="00D72118">
              <w:rPr>
                <w:rFonts w:eastAsia="Times New Roman" w:cs="Times New Roman"/>
                <w:color w:val="000000"/>
                <w:sz w:val="22"/>
              </w:rPr>
              <w:t xml:space="preserve">late onset 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postpartum pre-eclampsia. </w:t>
            </w:r>
          </w:p>
        </w:tc>
      </w:tr>
      <w:tr w:rsidR="00263728" w:rsidRPr="00F42269" w14:paraId="18E896F8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E52214" w14:textId="30EAC510" w:rsidR="00263728" w:rsidRPr="00C469AE" w:rsidRDefault="0026372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Objectives:</w:t>
            </w:r>
          </w:p>
          <w:p w14:paraId="0E772E25" w14:textId="2BA96837" w:rsidR="00BD2CB8" w:rsidRPr="00C469AE" w:rsidRDefault="00BD2CB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(Medical and CRM)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DC5317" w14:textId="200EFEEA" w:rsidR="00E86D62" w:rsidRDefault="00E86D62" w:rsidP="00E86D62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Verbalize broad differential diagnosis of </w:t>
            </w:r>
            <w:r w:rsidR="00890B9F">
              <w:rPr>
                <w:rFonts w:eastAsia="Times New Roman" w:cs="Times New Roman"/>
                <w:color w:val="000000"/>
                <w:sz w:val="22"/>
              </w:rPr>
              <w:t>abdominal pain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FB0906">
              <w:rPr>
                <w:rFonts w:eastAsia="Times New Roman" w:cs="Times New Roman"/>
                <w:color w:val="000000"/>
                <w:sz w:val="22"/>
              </w:rPr>
              <w:t xml:space="preserve">and dyspnea 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in a postpartum </w:t>
            </w:r>
            <w:proofErr w:type="gramStart"/>
            <w:r>
              <w:rPr>
                <w:rFonts w:eastAsia="Times New Roman" w:cs="Times New Roman"/>
                <w:color w:val="000000"/>
                <w:sz w:val="22"/>
              </w:rPr>
              <w:t>patient</w:t>
            </w:r>
            <w:proofErr w:type="gramEnd"/>
          </w:p>
          <w:p w14:paraId="30F77801" w14:textId="11A5CC62" w:rsidR="00E86D62" w:rsidRDefault="00E86D62" w:rsidP="00E86D62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Diagnose postpartum preeclampsia through clinical </w:t>
            </w:r>
            <w:proofErr w:type="gramStart"/>
            <w:r>
              <w:rPr>
                <w:rFonts w:eastAsia="Times New Roman" w:cs="Times New Roman"/>
                <w:color w:val="000000"/>
                <w:sz w:val="22"/>
              </w:rPr>
              <w:t>diagnosis</w:t>
            </w:r>
            <w:proofErr w:type="gramEnd"/>
          </w:p>
          <w:p w14:paraId="0A2ACCC4" w14:textId="7B427B89" w:rsidR="000C4BDA" w:rsidRPr="007D7CD5" w:rsidRDefault="006445A0" w:rsidP="006445A0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Appropriately and aggressively </w:t>
            </w:r>
            <w:r w:rsidR="00E86D62">
              <w:rPr>
                <w:rFonts w:eastAsia="Times New Roman" w:cs="Times New Roman"/>
                <w:color w:val="000000"/>
                <w:sz w:val="22"/>
              </w:rPr>
              <w:t>treat preeclampsia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, hypertension and </w:t>
            </w:r>
            <w:proofErr w:type="gramStart"/>
            <w:r w:rsidR="00E86D62">
              <w:rPr>
                <w:rFonts w:eastAsia="Times New Roman" w:cs="Times New Roman"/>
                <w:color w:val="000000"/>
                <w:sz w:val="22"/>
              </w:rPr>
              <w:t>seizure</w:t>
            </w:r>
            <w:proofErr w:type="gramEnd"/>
          </w:p>
          <w:p w14:paraId="644A687A" w14:textId="25E4C71A" w:rsidR="00E86D62" w:rsidRDefault="00E86D62" w:rsidP="00E86D62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Identify a decompensating patient with postpartum </w:t>
            </w:r>
            <w:proofErr w:type="gramStart"/>
            <w:r>
              <w:rPr>
                <w:rFonts w:eastAsia="Times New Roman" w:cs="Times New Roman"/>
                <w:color w:val="000000"/>
                <w:sz w:val="22"/>
              </w:rPr>
              <w:t>preeclampsia</w:t>
            </w:r>
            <w:proofErr w:type="gramEnd"/>
          </w:p>
          <w:p w14:paraId="2BAB7DDC" w14:textId="17A5143C" w:rsidR="001E1CF8" w:rsidRDefault="006445A0" w:rsidP="001E1CF8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M</w:t>
            </w:r>
            <w:r w:rsidR="001E1CF8" w:rsidRPr="004F5D91">
              <w:rPr>
                <w:rFonts w:eastAsia="Times New Roman" w:cs="Times New Roman"/>
                <w:color w:val="000000"/>
                <w:sz w:val="22"/>
              </w:rPr>
              <w:t xml:space="preserve">anage 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the </w:t>
            </w:r>
            <w:r w:rsidR="001E1CF8" w:rsidRPr="004F5D91">
              <w:rPr>
                <w:rFonts w:eastAsia="Times New Roman" w:cs="Times New Roman"/>
                <w:color w:val="000000"/>
                <w:sz w:val="22"/>
              </w:rPr>
              <w:t xml:space="preserve">airway in 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hypoxic </w:t>
            </w:r>
            <w:r w:rsidR="001E1CF8" w:rsidRPr="004F5D91">
              <w:rPr>
                <w:rFonts w:eastAsia="Times New Roman" w:cs="Times New Roman"/>
                <w:color w:val="000000"/>
                <w:sz w:val="22"/>
              </w:rPr>
              <w:t xml:space="preserve">seizing </w:t>
            </w:r>
            <w:proofErr w:type="gramStart"/>
            <w:r w:rsidR="001E1CF8" w:rsidRPr="004F5D91">
              <w:rPr>
                <w:rFonts w:eastAsia="Times New Roman" w:cs="Times New Roman"/>
                <w:color w:val="000000"/>
                <w:sz w:val="22"/>
              </w:rPr>
              <w:t>patient</w:t>
            </w:r>
            <w:proofErr w:type="gramEnd"/>
          </w:p>
          <w:p w14:paraId="73214827" w14:textId="77777777" w:rsidR="0040213B" w:rsidRPr="001E1CF8" w:rsidRDefault="0040213B" w:rsidP="007D7CD5">
            <w:pPr>
              <w:pStyle w:val="ListParagraph"/>
              <w:ind w:left="360"/>
              <w:rPr>
                <w:rFonts w:eastAsia="Times New Roman" w:cs="Times New Roman"/>
                <w:color w:val="000000"/>
                <w:sz w:val="22"/>
              </w:rPr>
            </w:pPr>
          </w:p>
          <w:p w14:paraId="243DFA43" w14:textId="122F8780" w:rsidR="00E86D62" w:rsidRDefault="00E86D62" w:rsidP="00E86D62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Select appropriate specialists for </w:t>
            </w:r>
            <w:proofErr w:type="gramStart"/>
            <w:r w:rsidR="004F5D91">
              <w:rPr>
                <w:rFonts w:eastAsia="Times New Roman" w:cs="Times New Roman"/>
                <w:color w:val="000000"/>
                <w:sz w:val="22"/>
              </w:rPr>
              <w:t>consultation</w:t>
            </w:r>
            <w:proofErr w:type="gramEnd"/>
          </w:p>
          <w:p w14:paraId="4F32560D" w14:textId="77777777" w:rsidR="00263728" w:rsidRDefault="00E86D62" w:rsidP="00EE73DF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Effectively communicate patient condition and initiate transfer of care</w:t>
            </w:r>
          </w:p>
          <w:p w14:paraId="7F23BBCD" w14:textId="76F43648" w:rsidR="0040213B" w:rsidRPr="007D7CD5" w:rsidRDefault="0040213B" w:rsidP="007D7CD5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Maintain adequate communication with patient and her partner</w:t>
            </w:r>
          </w:p>
        </w:tc>
      </w:tr>
      <w:tr w:rsidR="00113C7C" w:rsidRPr="00F42269" w14:paraId="3E079EB9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3E5B9A" w14:textId="57D54FF5" w:rsidR="00113C7C" w:rsidRPr="00C469AE" w:rsidRDefault="00113C7C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EPAs Assessed: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CC3FE" w14:textId="77777777" w:rsidR="00113C7C" w:rsidRPr="00C469AE" w:rsidRDefault="00113C7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</w:tbl>
    <w:p w14:paraId="6B278979" w14:textId="77777777" w:rsidR="005951AB" w:rsidRPr="0085295C" w:rsidRDefault="005951AB" w:rsidP="005951AB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601"/>
        <w:gridCol w:w="2160"/>
        <w:gridCol w:w="720"/>
        <w:gridCol w:w="990"/>
        <w:gridCol w:w="1530"/>
        <w:gridCol w:w="220"/>
        <w:gridCol w:w="2836"/>
      </w:tblGrid>
      <w:tr w:rsidR="005951AB" w:rsidRPr="00F42269" w14:paraId="1B4DBC49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6D1D7B9" w14:textId="77777777" w:rsidR="005951AB" w:rsidRPr="00C469AE" w:rsidRDefault="005951AB" w:rsidP="003D01EB">
            <w:pPr>
              <w:jc w:val="center"/>
              <w:rPr>
                <w:b/>
                <w:sz w:val="28"/>
                <w:szCs w:val="28"/>
              </w:rPr>
            </w:pPr>
            <w:r w:rsidRPr="00C469AE">
              <w:rPr>
                <w:b/>
                <w:szCs w:val="28"/>
              </w:rPr>
              <w:t>Learners, Setting and Personnel</w:t>
            </w:r>
          </w:p>
        </w:tc>
      </w:tr>
      <w:tr w:rsidR="00CB70D9" w:rsidRPr="00F42269" w14:paraId="44248E56" w14:textId="77777777" w:rsidTr="00464B5F">
        <w:trPr>
          <w:trHeight w:val="112"/>
        </w:trPr>
        <w:tc>
          <w:tcPr>
            <w:tcW w:w="2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CFB76" w14:textId="77777777" w:rsidR="00CB70D9" w:rsidRPr="00C469AE" w:rsidRDefault="00CB70D9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Target Learners: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7A786" w14:textId="2F94B085" w:rsidR="00CB70D9" w:rsidRPr="00C469AE" w:rsidRDefault="00E77268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7783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2118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>
              <w:rPr>
                <w:sz w:val="22"/>
                <w:szCs w:val="28"/>
              </w:rPr>
              <w:t xml:space="preserve"> Junior Learners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2885D" w14:textId="59ECD4A0" w:rsidR="00CB70D9" w:rsidRPr="00C469AE" w:rsidRDefault="00E77268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13067388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E86D62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Senior Learners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6129A" w14:textId="78A57BA6" w:rsidR="00CB70D9" w:rsidRPr="00C469AE" w:rsidRDefault="00E77268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886000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Staff</w:t>
            </w:r>
          </w:p>
        </w:tc>
      </w:tr>
      <w:tr w:rsidR="00CB70D9" w:rsidRPr="00F42269" w14:paraId="4EF120ED" w14:textId="77777777" w:rsidTr="00CB70D9">
        <w:trPr>
          <w:trHeight w:val="112"/>
        </w:trPr>
        <w:tc>
          <w:tcPr>
            <w:tcW w:w="26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7564C4" w14:textId="77777777" w:rsidR="00CB70D9" w:rsidRPr="00C469AE" w:rsidRDefault="00CB70D9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77FC8" w14:textId="0ED96AB7" w:rsidR="00CB70D9" w:rsidRPr="00C469AE" w:rsidRDefault="00E77268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52514512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E86D62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>
              <w:rPr>
                <w:sz w:val="22"/>
                <w:szCs w:val="28"/>
              </w:rPr>
              <w:t xml:space="preserve"> </w:t>
            </w:r>
            <w:r w:rsidR="00CB70D9" w:rsidRPr="00C469AE">
              <w:rPr>
                <w:sz w:val="22"/>
                <w:szCs w:val="28"/>
              </w:rPr>
              <w:t>Physicians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63D2D" w14:textId="1E4774D3" w:rsidR="00CB70D9" w:rsidRPr="00C469AE" w:rsidRDefault="00E77268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233362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Nurses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2D809" w14:textId="03EDDF96" w:rsidR="00CB70D9" w:rsidRPr="00C469AE" w:rsidRDefault="00E77268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689069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RTs</w:t>
            </w:r>
          </w:p>
        </w:tc>
        <w:tc>
          <w:tcPr>
            <w:tcW w:w="3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932DC" w14:textId="12698DD4" w:rsidR="00CB70D9" w:rsidRPr="00C469AE" w:rsidRDefault="00E77268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413169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Inter-professional</w:t>
            </w:r>
          </w:p>
        </w:tc>
      </w:tr>
      <w:tr w:rsidR="00CB70D9" w:rsidRPr="00F42269" w14:paraId="142F5B6F" w14:textId="77777777" w:rsidTr="00DA30D9">
        <w:trPr>
          <w:trHeight w:val="112"/>
        </w:trPr>
        <w:tc>
          <w:tcPr>
            <w:tcW w:w="2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D703D" w14:textId="3230C89F" w:rsidR="00CB70D9" w:rsidRPr="00C469AE" w:rsidRDefault="00CB70D9" w:rsidP="00CB70D9">
            <w:pPr>
              <w:tabs>
                <w:tab w:val="left" w:pos="1650"/>
              </w:tabs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46F52" w14:textId="6E847013" w:rsidR="00CB70D9" w:rsidRDefault="00E77268" w:rsidP="00CB70D9">
            <w:pPr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950532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Other</w:t>
            </w:r>
            <w:r w:rsidR="00CB70D9">
              <w:rPr>
                <w:sz w:val="22"/>
                <w:szCs w:val="28"/>
              </w:rPr>
              <w:t xml:space="preserve"> Learners: </w:t>
            </w:r>
          </w:p>
        </w:tc>
      </w:tr>
      <w:tr w:rsidR="00CB70D9" w:rsidRPr="00F42269" w14:paraId="0ADD8AB6" w14:textId="77777777" w:rsidTr="00464B5F">
        <w:trPr>
          <w:trHeight w:val="256"/>
        </w:trPr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2AE520" w14:textId="77777777" w:rsidR="00CB70D9" w:rsidRPr="00C469AE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Location: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4B57F" w14:textId="30DBF417" w:rsidR="00CB70D9" w:rsidRPr="00C469AE" w:rsidRDefault="00E77268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4425460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E86D62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Sim Lab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39DCF" w14:textId="1FD9B0EC" w:rsidR="00CB70D9" w:rsidRPr="00C469AE" w:rsidRDefault="00E77268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5935165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In Situ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9CB6B" w14:textId="7DD51E60" w:rsidR="00CB70D9" w:rsidRPr="00C469AE" w:rsidRDefault="00E77268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2040625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Other</w:t>
            </w:r>
            <w:r w:rsidR="00CB70D9">
              <w:rPr>
                <w:sz w:val="22"/>
                <w:szCs w:val="28"/>
              </w:rPr>
              <w:t xml:space="preserve">: </w:t>
            </w:r>
          </w:p>
        </w:tc>
      </w:tr>
      <w:tr w:rsidR="00CB70D9" w:rsidRPr="00F42269" w14:paraId="0D45341A" w14:textId="77777777" w:rsidTr="00CB70D9">
        <w:trPr>
          <w:trHeight w:val="174"/>
        </w:trPr>
        <w:tc>
          <w:tcPr>
            <w:tcW w:w="2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577C9" w14:textId="2E1E98FF" w:rsidR="00CB70D9" w:rsidRPr="00C469AE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Recommended Number of Facilitators:</w:t>
            </w: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40FF7" w14:textId="238C68F7" w:rsidR="00CB70D9" w:rsidRPr="00C469AE" w:rsidRDefault="00CB70D9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Instructors:</w:t>
            </w:r>
            <w:r w:rsidR="00E86D62">
              <w:rPr>
                <w:sz w:val="22"/>
                <w:szCs w:val="28"/>
              </w:rPr>
              <w:t xml:space="preserve"> 1</w:t>
            </w:r>
          </w:p>
        </w:tc>
      </w:tr>
      <w:tr w:rsidR="00CB70D9" w:rsidRPr="00F42269" w14:paraId="2F1378CC" w14:textId="77777777" w:rsidTr="00464B5F">
        <w:trPr>
          <w:trHeight w:val="173"/>
        </w:trPr>
        <w:tc>
          <w:tcPr>
            <w:tcW w:w="26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C19A84" w14:textId="77777777" w:rsidR="00CB70D9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17572" w14:textId="08B57BFF" w:rsidR="00CB70D9" w:rsidRPr="00C469AE" w:rsidRDefault="006445A0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Sim Actors</w:t>
            </w:r>
            <w:r w:rsidR="00CB70D9">
              <w:rPr>
                <w:sz w:val="22"/>
                <w:szCs w:val="28"/>
              </w:rPr>
              <w:t>:</w:t>
            </w:r>
            <w:r w:rsidR="00E86D62">
              <w:rPr>
                <w:sz w:val="22"/>
                <w:szCs w:val="28"/>
              </w:rPr>
              <w:t xml:space="preserve"> </w:t>
            </w:r>
            <w:r>
              <w:rPr>
                <w:sz w:val="22"/>
                <w:szCs w:val="28"/>
              </w:rPr>
              <w:t>1</w:t>
            </w:r>
          </w:p>
        </w:tc>
      </w:tr>
      <w:tr w:rsidR="00CB70D9" w:rsidRPr="00F42269" w14:paraId="691655E0" w14:textId="77777777" w:rsidTr="00464B5F">
        <w:trPr>
          <w:trHeight w:val="173"/>
        </w:trPr>
        <w:tc>
          <w:tcPr>
            <w:tcW w:w="2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DF09F" w14:textId="77777777" w:rsidR="00CB70D9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4B451" w14:textId="4F4DFD54" w:rsidR="00CB70D9" w:rsidRPr="00C469AE" w:rsidRDefault="00CB70D9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Sim Techs:</w:t>
            </w:r>
            <w:r w:rsidR="00E86D62">
              <w:rPr>
                <w:sz w:val="22"/>
                <w:szCs w:val="28"/>
              </w:rPr>
              <w:t xml:space="preserve"> 1</w:t>
            </w:r>
          </w:p>
        </w:tc>
      </w:tr>
    </w:tbl>
    <w:p w14:paraId="0AC1ACF0" w14:textId="77777777" w:rsidR="005951AB" w:rsidRDefault="005951AB">
      <w:pPr>
        <w:rPr>
          <w:sz w:val="28"/>
        </w:rPr>
      </w:pPr>
    </w:p>
    <w:tbl>
      <w:tblPr>
        <w:tblStyle w:val="TableGrid"/>
        <w:tblW w:w="11057" w:type="dxa"/>
        <w:tblInd w:w="567" w:type="dxa"/>
        <w:tblLook w:val="04A0" w:firstRow="1" w:lastRow="0" w:firstColumn="1" w:lastColumn="0" w:noHBand="0" w:noVBand="1"/>
      </w:tblPr>
      <w:tblGrid>
        <w:gridCol w:w="2943"/>
        <w:gridCol w:w="8114"/>
      </w:tblGrid>
      <w:tr w:rsidR="005951AB" w:rsidRPr="00A32042" w14:paraId="5E29CC64" w14:textId="77777777" w:rsidTr="003D01EB">
        <w:tc>
          <w:tcPr>
            <w:tcW w:w="11057" w:type="dxa"/>
            <w:gridSpan w:val="2"/>
            <w:shd w:val="clear" w:color="auto" w:fill="D9D9D9" w:themeFill="background1" w:themeFillShade="D9"/>
            <w:vAlign w:val="bottom"/>
          </w:tcPr>
          <w:p w14:paraId="3751F4D1" w14:textId="237F29F9" w:rsidR="005951AB" w:rsidRPr="00F8438B" w:rsidRDefault="005951AB" w:rsidP="005951AB">
            <w:pPr>
              <w:jc w:val="center"/>
              <w:rPr>
                <w:b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Scenario Development</w:t>
            </w:r>
          </w:p>
        </w:tc>
      </w:tr>
      <w:tr w:rsidR="005951AB" w:rsidRPr="00A32042" w14:paraId="3171514E" w14:textId="77777777" w:rsidTr="005951AB">
        <w:tc>
          <w:tcPr>
            <w:tcW w:w="2943" w:type="dxa"/>
            <w:vAlign w:val="bottom"/>
          </w:tcPr>
          <w:p w14:paraId="049309B3" w14:textId="77777777" w:rsidR="005951AB" w:rsidRPr="00F8438B" w:rsidRDefault="005951AB" w:rsidP="003D01EB">
            <w:pPr>
              <w:jc w:val="right"/>
              <w:rPr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Date of Development:</w:t>
            </w:r>
          </w:p>
        </w:tc>
        <w:tc>
          <w:tcPr>
            <w:tcW w:w="8114" w:type="dxa"/>
            <w:vAlign w:val="center"/>
          </w:tcPr>
          <w:p w14:paraId="17E7C4B0" w14:textId="159582AE" w:rsidR="005951AB" w:rsidRPr="00F8438B" w:rsidRDefault="00E86D62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28/10/2020 </w:t>
            </w:r>
          </w:p>
        </w:tc>
      </w:tr>
      <w:tr w:rsidR="005951AB" w:rsidRPr="00A32042" w14:paraId="54E5CB6F" w14:textId="77777777" w:rsidTr="005951AB">
        <w:tc>
          <w:tcPr>
            <w:tcW w:w="2943" w:type="dxa"/>
          </w:tcPr>
          <w:p w14:paraId="6348EE1B" w14:textId="77777777" w:rsidR="005951AB" w:rsidRPr="00F8438B" w:rsidRDefault="005951AB" w:rsidP="003D01EB">
            <w:pPr>
              <w:jc w:val="right"/>
              <w:rPr>
                <w:sz w:val="22"/>
                <w:szCs w:val="28"/>
              </w:rPr>
            </w:pPr>
            <w:r w:rsidRPr="00F8438B">
              <w:rPr>
                <w:sz w:val="22"/>
                <w:szCs w:val="28"/>
              </w:rPr>
              <w:t>Scenario Developer(s):</w:t>
            </w:r>
          </w:p>
        </w:tc>
        <w:tc>
          <w:tcPr>
            <w:tcW w:w="8114" w:type="dxa"/>
            <w:vAlign w:val="center"/>
          </w:tcPr>
          <w:p w14:paraId="7FE37AAA" w14:textId="67AD917A" w:rsidR="005951AB" w:rsidRPr="00F8438B" w:rsidRDefault="00E86D62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Katerina </w:t>
            </w:r>
            <w:proofErr w:type="spellStart"/>
            <w:r>
              <w:rPr>
                <w:sz w:val="22"/>
                <w:szCs w:val="28"/>
              </w:rPr>
              <w:t>Meassick</w:t>
            </w:r>
            <w:proofErr w:type="spellEnd"/>
            <w:r>
              <w:rPr>
                <w:sz w:val="22"/>
                <w:szCs w:val="28"/>
              </w:rPr>
              <w:t xml:space="preserve"> MS</w:t>
            </w:r>
            <w:r w:rsidR="00701BFB">
              <w:rPr>
                <w:sz w:val="22"/>
                <w:szCs w:val="28"/>
              </w:rPr>
              <w:t>-IV</w:t>
            </w:r>
            <w:r w:rsidR="0040213B">
              <w:rPr>
                <w:sz w:val="22"/>
                <w:szCs w:val="28"/>
              </w:rPr>
              <w:t>,</w:t>
            </w:r>
            <w:r w:rsidR="00701BFB">
              <w:rPr>
                <w:sz w:val="22"/>
                <w:szCs w:val="28"/>
              </w:rPr>
              <w:t xml:space="preserve"> Steven Butler PhD</w:t>
            </w:r>
            <w:r w:rsidR="0040213B">
              <w:rPr>
                <w:sz w:val="22"/>
                <w:szCs w:val="28"/>
              </w:rPr>
              <w:t>,</w:t>
            </w:r>
            <w:r w:rsidR="00701BFB">
              <w:rPr>
                <w:sz w:val="22"/>
                <w:szCs w:val="28"/>
              </w:rPr>
              <w:t xml:space="preserve"> Shani </w:t>
            </w:r>
            <w:proofErr w:type="spellStart"/>
            <w:r w:rsidR="00701BFB">
              <w:rPr>
                <w:sz w:val="22"/>
                <w:szCs w:val="28"/>
              </w:rPr>
              <w:t>Italiya</w:t>
            </w:r>
            <w:proofErr w:type="spellEnd"/>
            <w:r w:rsidR="00701BFB">
              <w:rPr>
                <w:sz w:val="22"/>
                <w:szCs w:val="28"/>
              </w:rPr>
              <w:t xml:space="preserve"> DO</w:t>
            </w:r>
          </w:p>
        </w:tc>
      </w:tr>
      <w:tr w:rsidR="005951AB" w:rsidRPr="00A32042" w14:paraId="12AE35FD" w14:textId="77777777" w:rsidTr="005951AB">
        <w:tc>
          <w:tcPr>
            <w:tcW w:w="2943" w:type="dxa"/>
          </w:tcPr>
          <w:p w14:paraId="0EBA4EF3" w14:textId="77777777" w:rsidR="005951AB" w:rsidRPr="00F8438B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Affiliations/Institutions(s):</w:t>
            </w:r>
          </w:p>
        </w:tc>
        <w:tc>
          <w:tcPr>
            <w:tcW w:w="8114" w:type="dxa"/>
            <w:vAlign w:val="center"/>
          </w:tcPr>
          <w:p w14:paraId="1C7369CA" w14:textId="7CF24633" w:rsidR="005951AB" w:rsidRPr="00F8438B" w:rsidRDefault="00701BFB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Christus Health – Texas A&amp;M, Arizona College of Osteopathic Medicine</w:t>
            </w:r>
          </w:p>
        </w:tc>
      </w:tr>
      <w:tr w:rsidR="005951AB" w:rsidRPr="00A32042" w14:paraId="4D389230" w14:textId="77777777" w:rsidTr="005951AB">
        <w:tc>
          <w:tcPr>
            <w:tcW w:w="2943" w:type="dxa"/>
          </w:tcPr>
          <w:p w14:paraId="4059E8F3" w14:textId="77777777" w:rsidR="005951AB" w:rsidRPr="00F8438B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Contact E-mail:</w:t>
            </w:r>
          </w:p>
        </w:tc>
        <w:tc>
          <w:tcPr>
            <w:tcW w:w="8114" w:type="dxa"/>
            <w:vAlign w:val="center"/>
          </w:tcPr>
          <w:p w14:paraId="544A9B67" w14:textId="00DF35CD" w:rsidR="005951AB" w:rsidRPr="00F8438B" w:rsidRDefault="00701BFB" w:rsidP="003D01EB">
            <w:pPr>
              <w:rPr>
                <w:sz w:val="22"/>
                <w:szCs w:val="28"/>
              </w:rPr>
            </w:pPr>
            <w:r w:rsidRPr="00701BFB">
              <w:rPr>
                <w:sz w:val="22"/>
                <w:szCs w:val="28"/>
              </w:rPr>
              <w:t>meassickkaterina@gmail.com</w:t>
            </w:r>
          </w:p>
        </w:tc>
      </w:tr>
      <w:tr w:rsidR="005951AB" w:rsidRPr="00A32042" w14:paraId="1A7C6478" w14:textId="77777777" w:rsidTr="005951AB">
        <w:tc>
          <w:tcPr>
            <w:tcW w:w="2943" w:type="dxa"/>
          </w:tcPr>
          <w:p w14:paraId="0E4D1821" w14:textId="450B8F65" w:rsidR="005951AB" w:rsidRPr="00F8438B" w:rsidRDefault="005951AB" w:rsidP="005951A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Last </w:t>
            </w:r>
            <w:r w:rsidRPr="00F8438B">
              <w:rPr>
                <w:sz w:val="22"/>
                <w:szCs w:val="28"/>
              </w:rPr>
              <w:t>Revision Date:</w:t>
            </w:r>
          </w:p>
        </w:tc>
        <w:tc>
          <w:tcPr>
            <w:tcW w:w="8114" w:type="dxa"/>
            <w:vAlign w:val="center"/>
          </w:tcPr>
          <w:p w14:paraId="3EA3518D" w14:textId="3B3B84FF" w:rsidR="005951AB" w:rsidRPr="00F8438B" w:rsidRDefault="00701BFB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20/11/2020</w:t>
            </w:r>
          </w:p>
        </w:tc>
      </w:tr>
      <w:tr w:rsidR="005951AB" w:rsidRPr="00A32042" w14:paraId="72C8BA2D" w14:textId="77777777" w:rsidTr="005951AB">
        <w:tc>
          <w:tcPr>
            <w:tcW w:w="2943" w:type="dxa"/>
          </w:tcPr>
          <w:p w14:paraId="312705B1" w14:textId="77777777" w:rsidR="005951AB" w:rsidRPr="00F8438B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Revised By:</w:t>
            </w:r>
          </w:p>
        </w:tc>
        <w:tc>
          <w:tcPr>
            <w:tcW w:w="8114" w:type="dxa"/>
            <w:vAlign w:val="center"/>
          </w:tcPr>
          <w:p w14:paraId="411236AF" w14:textId="7201E2C4" w:rsidR="005951AB" w:rsidRPr="00F8438B" w:rsidRDefault="00701BFB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Katerina Meassick</w:t>
            </w:r>
          </w:p>
        </w:tc>
      </w:tr>
      <w:tr w:rsidR="0075589F" w:rsidRPr="00A32042" w14:paraId="173A46DD" w14:textId="77777777" w:rsidTr="005951AB">
        <w:tc>
          <w:tcPr>
            <w:tcW w:w="2943" w:type="dxa"/>
          </w:tcPr>
          <w:p w14:paraId="00AE854A" w14:textId="007911C0" w:rsidR="0075589F" w:rsidRPr="00F8438B" w:rsidRDefault="0075589F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Version Number:</w:t>
            </w:r>
          </w:p>
        </w:tc>
        <w:tc>
          <w:tcPr>
            <w:tcW w:w="8114" w:type="dxa"/>
            <w:vAlign w:val="center"/>
          </w:tcPr>
          <w:p w14:paraId="423C1D3B" w14:textId="0DB8B230" w:rsidR="0075589F" w:rsidRPr="00F8438B" w:rsidRDefault="002F530D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3</w:t>
            </w:r>
          </w:p>
        </w:tc>
      </w:tr>
    </w:tbl>
    <w:p w14:paraId="3B320573" w14:textId="77777777" w:rsidR="005951AB" w:rsidRDefault="005951AB" w:rsidP="005951AB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br w:type="page"/>
      </w:r>
    </w:p>
    <w:p w14:paraId="4F039616" w14:textId="6B305D84" w:rsidR="00E0664F" w:rsidRPr="00E0664F" w:rsidRDefault="0075589F" w:rsidP="00E0664F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>Section 2</w:t>
      </w:r>
      <w:r w:rsidR="00280761">
        <w:rPr>
          <w:b/>
          <w:sz w:val="28"/>
        </w:rPr>
        <w:t>A</w:t>
      </w:r>
      <w:r w:rsidR="005951AB" w:rsidRPr="00C469AE">
        <w:rPr>
          <w:b/>
          <w:sz w:val="28"/>
        </w:rPr>
        <w:t xml:space="preserve">: </w:t>
      </w:r>
      <w:r w:rsidR="00280761">
        <w:rPr>
          <w:b/>
          <w:sz w:val="28"/>
        </w:rPr>
        <w:t>Initial Patient Information</w:t>
      </w:r>
    </w:p>
    <w:p w14:paraId="0DF09B0A" w14:textId="77777777" w:rsidR="005951AB" w:rsidRDefault="005951AB" w:rsidP="005951AB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842"/>
        <w:gridCol w:w="1816"/>
        <w:gridCol w:w="27"/>
        <w:gridCol w:w="1764"/>
        <w:gridCol w:w="32"/>
        <w:gridCol w:w="1890"/>
        <w:gridCol w:w="1800"/>
        <w:gridCol w:w="1886"/>
      </w:tblGrid>
      <w:tr w:rsidR="005951AB" w:rsidRPr="002D5035" w14:paraId="4E552BA0" w14:textId="77777777" w:rsidTr="003D01EB">
        <w:trPr>
          <w:trHeight w:val="128"/>
        </w:trPr>
        <w:tc>
          <w:tcPr>
            <w:tcW w:w="110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7A23E6AB" w14:textId="285607AB" w:rsidR="00E0664F" w:rsidRPr="007D7CD5" w:rsidRDefault="0040213B" w:rsidP="007D7CD5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A. </w:t>
            </w:r>
            <w:r w:rsidR="005951AB" w:rsidRPr="007D7CD5">
              <w:rPr>
                <w:rFonts w:eastAsia="Times New Roman" w:cs="Times New Roman"/>
                <w:b/>
                <w:color w:val="000000"/>
              </w:rPr>
              <w:t xml:space="preserve">Patient </w:t>
            </w:r>
            <w:r w:rsidR="008935B6" w:rsidRPr="007D7CD5">
              <w:rPr>
                <w:rFonts w:eastAsia="Times New Roman" w:cs="Times New Roman"/>
                <w:b/>
                <w:color w:val="000000"/>
              </w:rPr>
              <w:t>Chart</w:t>
            </w:r>
          </w:p>
        </w:tc>
      </w:tr>
      <w:tr w:rsidR="0069394E" w:rsidRPr="002D5035" w14:paraId="2A108C61" w14:textId="77777777" w:rsidTr="0069394E">
        <w:trPr>
          <w:trHeight w:val="256"/>
        </w:trPr>
        <w:tc>
          <w:tcPr>
            <w:tcW w:w="3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74823C" w14:textId="08B2E438" w:rsidR="0069394E" w:rsidRPr="00E128FC" w:rsidRDefault="0069394E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E128FC">
              <w:rPr>
                <w:rFonts w:eastAsia="Times New Roman" w:cs="Times New Roman"/>
                <w:color w:val="000000"/>
                <w:sz w:val="22"/>
              </w:rPr>
              <w:t xml:space="preserve">Patient Name: 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Alice </w:t>
            </w:r>
            <w:r w:rsidR="0040213B">
              <w:rPr>
                <w:rFonts w:eastAsia="Times New Roman" w:cs="Times New Roman"/>
                <w:color w:val="000000"/>
                <w:sz w:val="22"/>
              </w:rPr>
              <w:t>Jones</w:t>
            </w:r>
          </w:p>
        </w:tc>
        <w:tc>
          <w:tcPr>
            <w:tcW w:w="1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77C8E" w14:textId="0B170479" w:rsidR="0069394E" w:rsidRPr="00E128FC" w:rsidRDefault="0069394E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Age: 20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22ED9" w14:textId="51E9E53A" w:rsidR="0069394E" w:rsidRPr="00C469AE" w:rsidRDefault="0069394E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bookmarkStart w:id="4" w:name="Text33"/>
            <w:r>
              <w:rPr>
                <w:rFonts w:eastAsia="Times New Roman" w:cs="Times New Roman"/>
                <w:color w:val="000000"/>
                <w:sz w:val="22"/>
              </w:rPr>
              <w:t xml:space="preserve">Gender: </w:t>
            </w:r>
            <w:r w:rsidR="0040213B">
              <w:rPr>
                <w:rFonts w:eastAsia="Times New Roman" w:cs="Times New Roman"/>
                <w:color w:val="000000"/>
                <w:sz w:val="22"/>
              </w:rPr>
              <w:t>F</w:t>
            </w:r>
            <w:r w:rsidR="0040213B">
              <w:rPr>
                <w:rFonts w:eastAsia="Times New Roman" w:cs="Times New Roman"/>
                <w:color w:val="000000"/>
                <w:sz w:val="22"/>
              </w:rPr>
              <w:t>emale</w:t>
            </w:r>
          </w:p>
        </w:tc>
        <w:bookmarkEnd w:id="4"/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74371" w14:textId="0946EF1F" w:rsidR="0069394E" w:rsidRPr="00C469AE" w:rsidRDefault="0069394E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2"/>
              </w:rPr>
              <w:t>Ht</w:t>
            </w:r>
            <w:proofErr w:type="spellEnd"/>
            <w:r>
              <w:rPr>
                <w:rFonts w:eastAsia="Times New Roman" w:cs="Times New Roman"/>
                <w:color w:val="000000"/>
                <w:sz w:val="22"/>
              </w:rPr>
              <w:t xml:space="preserve">: </w:t>
            </w:r>
            <w:r w:rsidR="0040213B">
              <w:rPr>
                <w:rFonts w:eastAsia="Times New Roman" w:cs="Times New Roman"/>
                <w:color w:val="000000"/>
                <w:sz w:val="22"/>
              </w:rPr>
              <w:t>5’2”/157cm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C1DCF" w14:textId="01502FDD" w:rsidR="0069394E" w:rsidRPr="00C469AE" w:rsidRDefault="0069394E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2"/>
              </w:rPr>
              <w:t>Wt</w:t>
            </w:r>
            <w:proofErr w:type="spellEnd"/>
            <w:r>
              <w:rPr>
                <w:rFonts w:eastAsia="Times New Roman" w:cs="Times New Roman"/>
                <w:color w:val="000000"/>
                <w:sz w:val="22"/>
              </w:rPr>
              <w:t>: 80kg</w:t>
            </w:r>
          </w:p>
        </w:tc>
      </w:tr>
      <w:tr w:rsidR="00E128FC" w:rsidRPr="002D5035" w14:paraId="377FC96E" w14:textId="77777777" w:rsidTr="003D01EB">
        <w:trPr>
          <w:trHeight w:val="256"/>
        </w:trPr>
        <w:tc>
          <w:tcPr>
            <w:tcW w:w="110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5014E" w14:textId="727C0535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Presenting complaint:</w:t>
            </w:r>
            <w:r w:rsidR="00701BFB">
              <w:rPr>
                <w:rFonts w:eastAsia="Times New Roman" w:cs="Times New Roman"/>
                <w:color w:val="000000"/>
                <w:sz w:val="22"/>
              </w:rPr>
              <w:t xml:space="preserve"> Shortness of breath and upper abdominal pain</w:t>
            </w:r>
          </w:p>
        </w:tc>
      </w:tr>
      <w:tr w:rsidR="00E128FC" w:rsidRPr="002D5035" w14:paraId="06BF03CA" w14:textId="77777777" w:rsidTr="00E35A8F">
        <w:trPr>
          <w:trHeight w:val="256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E622EA" w14:textId="1D1604FC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Temp:</w:t>
            </w:r>
            <w:r w:rsidR="001E1CF8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40213B">
              <w:rPr>
                <w:rFonts w:eastAsia="Times New Roman" w:cs="Times New Roman"/>
                <w:color w:val="000000"/>
                <w:sz w:val="22"/>
              </w:rPr>
              <w:t>36.5°C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64080" w14:textId="196C4172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HR:</w:t>
            </w:r>
            <w:r w:rsidR="00701BFB">
              <w:rPr>
                <w:rFonts w:eastAsia="Times New Roman" w:cs="Times New Roman"/>
                <w:color w:val="000000"/>
                <w:sz w:val="22"/>
              </w:rPr>
              <w:t xml:space="preserve"> 126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55202" w14:textId="107D51FF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BP:</w:t>
            </w:r>
            <w:r w:rsidR="00701BFB">
              <w:rPr>
                <w:rFonts w:eastAsia="Times New Roman" w:cs="Times New Roman"/>
                <w:color w:val="000000"/>
                <w:sz w:val="22"/>
              </w:rPr>
              <w:t xml:space="preserve"> 1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>7</w:t>
            </w:r>
            <w:r w:rsidR="0058051D">
              <w:rPr>
                <w:rFonts w:eastAsia="Times New Roman" w:cs="Times New Roman"/>
                <w:color w:val="000000"/>
                <w:sz w:val="22"/>
              </w:rPr>
              <w:t>0</w:t>
            </w:r>
            <w:r w:rsidR="00701BFB">
              <w:rPr>
                <w:rFonts w:eastAsia="Times New Roman" w:cs="Times New Roman"/>
                <w:color w:val="000000"/>
                <w:sz w:val="22"/>
              </w:rPr>
              <w:t>/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>10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7D299" w14:textId="6F154ECF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RR:</w:t>
            </w:r>
            <w:r w:rsidR="00701BFB">
              <w:rPr>
                <w:rFonts w:eastAsia="Times New Roman" w:cs="Times New Roman"/>
                <w:color w:val="000000"/>
                <w:sz w:val="22"/>
              </w:rPr>
              <w:t xml:space="preserve"> 22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6F015" w14:textId="32BF6580" w:rsidR="00E128FC" w:rsidRP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O</w:t>
            </w:r>
            <w:r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  <w:sz w:val="22"/>
              </w:rPr>
              <w:t>Sat:</w:t>
            </w:r>
            <w:r w:rsidR="00701BFB">
              <w:rPr>
                <w:rFonts w:eastAsia="Times New Roman" w:cs="Times New Roman"/>
                <w:color w:val="000000"/>
                <w:sz w:val="22"/>
              </w:rPr>
              <w:t xml:space="preserve"> 9</w:t>
            </w:r>
            <w:r w:rsidR="001E1CF8">
              <w:rPr>
                <w:rFonts w:eastAsia="Times New Roman" w:cs="Times New Roman"/>
                <w:color w:val="000000"/>
                <w:sz w:val="22"/>
              </w:rPr>
              <w:t>2</w:t>
            </w:r>
            <w:r w:rsidR="00701BFB">
              <w:rPr>
                <w:rFonts w:eastAsia="Times New Roman" w:cs="Times New Roman"/>
                <w:color w:val="000000"/>
                <w:sz w:val="22"/>
              </w:rPr>
              <w:t>%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F2A85" w14:textId="73A5AC60" w:rsidR="00E128FC" w:rsidRP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FiO</w:t>
            </w:r>
            <w:r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  <w:sz w:val="22"/>
              </w:rPr>
              <w:t>:</w:t>
            </w:r>
            <w:r w:rsidR="001E1CF8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>RA</w:t>
            </w:r>
          </w:p>
        </w:tc>
      </w:tr>
      <w:tr w:rsidR="00E35A8F" w:rsidRPr="002D5035" w14:paraId="5FE9D9B2" w14:textId="77777777" w:rsidTr="00E35A8F">
        <w:trPr>
          <w:trHeight w:val="256"/>
        </w:trPr>
        <w:tc>
          <w:tcPr>
            <w:tcW w:w="54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30E56C" w14:textId="35D2C6A7" w:rsidR="00E35A8F" w:rsidRDefault="00E35A8F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Cap glucose:</w:t>
            </w:r>
            <w:r w:rsidR="004262AC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40213B">
              <w:rPr>
                <w:rFonts w:eastAsia="Times New Roman" w:cs="Times New Roman"/>
                <w:color w:val="000000"/>
                <w:sz w:val="22"/>
              </w:rPr>
              <w:t>5.6</w:t>
            </w:r>
          </w:p>
        </w:tc>
        <w:tc>
          <w:tcPr>
            <w:tcW w:w="5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09ED2" w14:textId="721BBE2B" w:rsidR="00E35A8F" w:rsidRDefault="00E35A8F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GCS: </w:t>
            </w:r>
            <w:r w:rsidR="00701BFB">
              <w:rPr>
                <w:rFonts w:eastAsia="Times New Roman" w:cs="Times New Roman"/>
                <w:color w:val="000000"/>
                <w:sz w:val="22"/>
              </w:rPr>
              <w:t>15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(E</w:t>
            </w:r>
            <w:r w:rsidR="00701BFB">
              <w:rPr>
                <w:rFonts w:eastAsia="Times New Roman" w:cs="Times New Roman"/>
                <w:color w:val="000000"/>
                <w:sz w:val="22"/>
              </w:rPr>
              <w:t>4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V</w:t>
            </w:r>
            <w:r w:rsidR="00701BFB">
              <w:rPr>
                <w:rFonts w:eastAsia="Times New Roman" w:cs="Times New Roman"/>
                <w:color w:val="000000"/>
                <w:sz w:val="22"/>
              </w:rPr>
              <w:t>5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M</w:t>
            </w:r>
            <w:r w:rsidR="00701BFB">
              <w:rPr>
                <w:rFonts w:eastAsia="Times New Roman" w:cs="Times New Roman"/>
                <w:color w:val="000000"/>
                <w:sz w:val="22"/>
              </w:rPr>
              <w:t>6</w:t>
            </w:r>
            <w:r>
              <w:rPr>
                <w:rFonts w:eastAsia="Times New Roman" w:cs="Times New Roman"/>
                <w:color w:val="000000"/>
                <w:sz w:val="22"/>
              </w:rPr>
              <w:t>)</w:t>
            </w:r>
          </w:p>
        </w:tc>
      </w:tr>
      <w:tr w:rsidR="005951AB" w:rsidRPr="002D5035" w14:paraId="311667EF" w14:textId="77777777" w:rsidTr="003D01EB">
        <w:trPr>
          <w:trHeight w:val="256"/>
        </w:trPr>
        <w:tc>
          <w:tcPr>
            <w:tcW w:w="110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A54232" w14:textId="365FA730" w:rsidR="005951AB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Triage note:</w:t>
            </w:r>
            <w:r w:rsidR="005951AB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594DE872" w14:textId="2D5B7F18" w:rsidR="004B5329" w:rsidRDefault="00701BFB" w:rsidP="00830CDA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A 20-year-old female with no significant past medical history is brought in by ambulance with </w:t>
            </w:r>
            <w:r w:rsidR="00835780">
              <w:rPr>
                <w:rFonts w:eastAsia="Times New Roman" w:cs="Times New Roman"/>
                <w:color w:val="000000"/>
                <w:sz w:val="22"/>
              </w:rPr>
              <w:t xml:space="preserve">worsening 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upper abdominal pain onset </w:t>
            </w:r>
            <w:r w:rsidR="001E1CF8">
              <w:rPr>
                <w:rFonts w:eastAsia="Times New Roman" w:cs="Times New Roman"/>
                <w:color w:val="000000"/>
                <w:sz w:val="22"/>
              </w:rPr>
              <w:t>1 week ago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when she woke up.</w:t>
            </w:r>
            <w:r w:rsidR="00C74839">
              <w:rPr>
                <w:rFonts w:eastAsia="Times New Roman" w:cs="Times New Roman"/>
                <w:color w:val="000000"/>
                <w:sz w:val="22"/>
              </w:rPr>
              <w:t xml:space="preserve"> She has felt nauseous and has vomited one time this morning. </w:t>
            </w:r>
            <w:r w:rsidR="001E1CF8">
              <w:rPr>
                <w:rFonts w:eastAsia="Times New Roman" w:cs="Times New Roman"/>
                <w:color w:val="000000"/>
                <w:sz w:val="22"/>
              </w:rPr>
              <w:t xml:space="preserve">Two days </w:t>
            </w:r>
            <w:r w:rsidR="00464FA3">
              <w:rPr>
                <w:rFonts w:eastAsia="Times New Roman" w:cs="Times New Roman"/>
                <w:color w:val="000000"/>
                <w:sz w:val="22"/>
              </w:rPr>
              <w:t>ago,</w:t>
            </w:r>
            <w:r w:rsidR="001E1CF8">
              <w:rPr>
                <w:rFonts w:eastAsia="Times New Roman" w:cs="Times New Roman"/>
                <w:color w:val="000000"/>
                <w:sz w:val="22"/>
              </w:rPr>
              <w:t xml:space="preserve"> she began to feel short of breath</w:t>
            </w:r>
            <w:r w:rsidR="00CC01D5">
              <w:rPr>
                <w:rFonts w:eastAsia="Times New Roman" w:cs="Times New Roman"/>
                <w:color w:val="000000"/>
                <w:sz w:val="22"/>
              </w:rPr>
              <w:t>. She states that it has been getting worse and she</w:t>
            </w:r>
            <w:r w:rsidR="001E1CF8">
              <w:rPr>
                <w:rFonts w:eastAsia="Times New Roman" w:cs="Times New Roman"/>
                <w:color w:val="000000"/>
                <w:sz w:val="22"/>
              </w:rPr>
              <w:t xml:space="preserve"> is </w:t>
            </w:r>
            <w:r w:rsidR="0069394E">
              <w:rPr>
                <w:rFonts w:eastAsia="Times New Roman" w:cs="Times New Roman"/>
                <w:color w:val="000000"/>
                <w:sz w:val="22"/>
              </w:rPr>
              <w:t xml:space="preserve">now </w:t>
            </w:r>
            <w:r w:rsidR="001E1CF8">
              <w:rPr>
                <w:rFonts w:eastAsia="Times New Roman" w:cs="Times New Roman"/>
                <w:color w:val="000000"/>
                <w:sz w:val="22"/>
              </w:rPr>
              <w:t>having trouble lying flat</w:t>
            </w:r>
            <w:r w:rsidR="00CC01D5">
              <w:rPr>
                <w:rFonts w:eastAsia="Times New Roman" w:cs="Times New Roman"/>
                <w:color w:val="000000"/>
                <w:sz w:val="22"/>
              </w:rPr>
              <w:t>.</w:t>
            </w:r>
            <w:r w:rsidR="004B5329">
              <w:rPr>
                <w:rFonts w:eastAsia="Times New Roman" w:cs="Times New Roman"/>
                <w:color w:val="000000"/>
                <w:sz w:val="22"/>
              </w:rPr>
              <w:t xml:space="preserve"> She was a little hypertensive with EMS. They placed one 20 gauge IV in the left AC.</w:t>
            </w:r>
          </w:p>
          <w:p w14:paraId="4F775C22" w14:textId="2FEBCF39" w:rsidR="00E128FC" w:rsidRPr="00C469AE" w:rsidRDefault="00E128FC" w:rsidP="007D7CD5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E128FC" w:rsidRPr="002D5035" w14:paraId="03B3A470" w14:textId="77777777" w:rsidTr="00E128FC">
        <w:trPr>
          <w:trHeight w:val="256"/>
        </w:trPr>
        <w:tc>
          <w:tcPr>
            <w:tcW w:w="110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49CFBF" w14:textId="2408A1C1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Allergies: </w:t>
            </w:r>
            <w:r w:rsidR="00701BFB">
              <w:rPr>
                <w:rFonts w:eastAsia="Times New Roman" w:cs="Times New Roman"/>
                <w:color w:val="000000"/>
                <w:sz w:val="22"/>
              </w:rPr>
              <w:t>NKDA</w:t>
            </w:r>
          </w:p>
        </w:tc>
      </w:tr>
      <w:tr w:rsidR="005951AB" w:rsidRPr="002D5035" w14:paraId="605714EA" w14:textId="77777777" w:rsidTr="007D7CD5">
        <w:trPr>
          <w:trHeight w:val="803"/>
        </w:trPr>
        <w:tc>
          <w:tcPr>
            <w:tcW w:w="54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A1EAEB" w14:textId="77777777" w:rsidR="00464FA3" w:rsidRDefault="005951AB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Past Medical History: </w:t>
            </w:r>
          </w:p>
          <w:p w14:paraId="7CF5130C" w14:textId="0849F753" w:rsidR="005951AB" w:rsidRDefault="00701BFB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None</w:t>
            </w:r>
          </w:p>
          <w:p w14:paraId="439DFEA9" w14:textId="4D1014A6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56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B63A0" w14:textId="77777777" w:rsidR="00464FA3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Current </w:t>
            </w:r>
            <w:r w:rsidR="005951AB" w:rsidRPr="00C469AE">
              <w:rPr>
                <w:rFonts w:eastAsia="Times New Roman" w:cs="Times New Roman"/>
                <w:color w:val="000000"/>
                <w:sz w:val="22"/>
              </w:rPr>
              <w:t xml:space="preserve">Medications: </w:t>
            </w:r>
          </w:p>
          <w:p w14:paraId="5729D07E" w14:textId="2E08062B" w:rsidR="005951AB" w:rsidRDefault="004262A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Prenatal vitamins</w:t>
            </w:r>
          </w:p>
          <w:p w14:paraId="1F3F7423" w14:textId="7A323144" w:rsidR="00E128FC" w:rsidRPr="00C469AE" w:rsidRDefault="00830CDA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No herbal, OTC medication</w:t>
            </w:r>
          </w:p>
        </w:tc>
      </w:tr>
      <w:tr w:rsidR="00464FA3" w:rsidRPr="002D5035" w14:paraId="1EA628CA" w14:textId="77777777" w:rsidTr="007D7CD5">
        <w:trPr>
          <w:trHeight w:val="874"/>
        </w:trPr>
        <w:tc>
          <w:tcPr>
            <w:tcW w:w="54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20882B" w14:textId="77777777" w:rsidR="00464FA3" w:rsidRDefault="00464FA3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Past Surgical History:</w:t>
            </w:r>
          </w:p>
          <w:p w14:paraId="6EDABDFF" w14:textId="213CEEDC" w:rsidR="00464FA3" w:rsidRPr="00C469AE" w:rsidRDefault="00464FA3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Elective Cesarean section</w:t>
            </w:r>
            <w:r w:rsidR="00830CDA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- </w:t>
            </w:r>
            <w:r w:rsidR="006445A0">
              <w:rPr>
                <w:rFonts w:eastAsia="Times New Roman" w:cs="Times New Roman"/>
                <w:color w:val="000000"/>
                <w:sz w:val="22"/>
              </w:rPr>
              <w:t>5</w:t>
            </w:r>
            <w:r w:rsidR="00830CDA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>weeks ago, no complications</w:t>
            </w:r>
          </w:p>
        </w:tc>
        <w:tc>
          <w:tcPr>
            <w:tcW w:w="56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95BCC" w14:textId="77777777" w:rsidR="00464FA3" w:rsidRDefault="00835780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Social History:</w:t>
            </w:r>
          </w:p>
          <w:p w14:paraId="7F3884AC" w14:textId="31368824" w:rsidR="005F62A5" w:rsidRDefault="00830CDA" w:rsidP="007D7CD5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No</w:t>
            </w:r>
            <w:r w:rsidR="00835780">
              <w:rPr>
                <w:rFonts w:eastAsia="Times New Roman" w:cs="Times New Roman"/>
                <w:color w:val="000000"/>
                <w:sz w:val="22"/>
              </w:rPr>
              <w:t xml:space="preserve"> tobacco</w:t>
            </w:r>
            <w:r>
              <w:rPr>
                <w:rFonts w:eastAsia="Times New Roman" w:cs="Times New Roman"/>
                <w:color w:val="000000"/>
                <w:sz w:val="22"/>
              </w:rPr>
              <w:t>,</w:t>
            </w:r>
            <w:r w:rsidR="00835780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proofErr w:type="gramStart"/>
            <w:r w:rsidR="00835780">
              <w:rPr>
                <w:rFonts w:eastAsia="Times New Roman" w:cs="Times New Roman"/>
                <w:color w:val="000000"/>
                <w:sz w:val="22"/>
              </w:rPr>
              <w:t>alcohol</w:t>
            </w:r>
            <w:proofErr w:type="gramEnd"/>
            <w:r w:rsidR="00835780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>or recreational</w:t>
            </w:r>
            <w:r w:rsidR="005F62A5">
              <w:rPr>
                <w:rFonts w:eastAsia="Times New Roman" w:cs="Times New Roman"/>
                <w:color w:val="000000"/>
                <w:sz w:val="22"/>
              </w:rPr>
              <w:t xml:space="preserve"> drug use</w:t>
            </w:r>
          </w:p>
          <w:p w14:paraId="35CB28F6" w14:textId="0974BA28" w:rsidR="005F62A5" w:rsidRDefault="00830CDA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D</w:t>
            </w:r>
            <w:r w:rsidR="005F62A5">
              <w:rPr>
                <w:rFonts w:eastAsia="Times New Roman" w:cs="Times New Roman"/>
                <w:color w:val="000000"/>
                <w:sz w:val="22"/>
              </w:rPr>
              <w:t>rink</w:t>
            </w:r>
            <w:r>
              <w:rPr>
                <w:rFonts w:eastAsia="Times New Roman" w:cs="Times New Roman"/>
                <w:color w:val="000000"/>
                <w:sz w:val="22"/>
              </w:rPr>
              <w:t>s</w:t>
            </w:r>
            <w:r w:rsidR="005F62A5">
              <w:rPr>
                <w:rFonts w:eastAsia="Times New Roman" w:cs="Times New Roman"/>
                <w:color w:val="000000"/>
                <w:sz w:val="22"/>
              </w:rPr>
              <w:t xml:space="preserve"> one cup coffee a day</w:t>
            </w:r>
          </w:p>
          <w:p w14:paraId="58B7CFA7" w14:textId="5E164A86" w:rsidR="005F62A5" w:rsidRDefault="005F62A5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She is a student</w:t>
            </w:r>
            <w:r w:rsidR="0069394E">
              <w:rPr>
                <w:rFonts w:eastAsia="Times New Roman" w:cs="Times New Roman"/>
                <w:color w:val="000000"/>
                <w:sz w:val="22"/>
              </w:rPr>
              <w:t xml:space="preserve"> at a local university</w:t>
            </w:r>
          </w:p>
        </w:tc>
      </w:tr>
    </w:tbl>
    <w:p w14:paraId="5BC3111C" w14:textId="77777777" w:rsidR="00207395" w:rsidRDefault="00207395">
      <w:pPr>
        <w:rPr>
          <w:b/>
          <w:sz w:val="28"/>
        </w:rPr>
      </w:pPr>
    </w:p>
    <w:p w14:paraId="5DE4F76D" w14:textId="31ED6E0A" w:rsidR="00280761" w:rsidRDefault="00280761" w:rsidP="007D7CD5">
      <w:pPr>
        <w:rPr>
          <w:b/>
          <w:sz w:val="28"/>
        </w:rPr>
      </w:pPr>
      <w:r>
        <w:rPr>
          <w:b/>
          <w:sz w:val="28"/>
        </w:rPr>
        <w:t>Section 2B</w:t>
      </w:r>
      <w:r w:rsidRPr="00C469AE">
        <w:rPr>
          <w:b/>
          <w:sz w:val="28"/>
        </w:rPr>
        <w:t xml:space="preserve">: </w:t>
      </w:r>
      <w:r>
        <w:rPr>
          <w:b/>
          <w:sz w:val="28"/>
        </w:rPr>
        <w:t>Extra Patient Information</w:t>
      </w:r>
    </w:p>
    <w:p w14:paraId="0DAA022E" w14:textId="77777777" w:rsidR="00E128FC" w:rsidRPr="00C469AE" w:rsidRDefault="00E128FC" w:rsidP="00280761">
      <w:pPr>
        <w:ind w:firstLine="360"/>
        <w:rPr>
          <w:b/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5528"/>
        <w:gridCol w:w="5529"/>
      </w:tblGrid>
      <w:tr w:rsidR="00280761" w:rsidRPr="002D5035" w14:paraId="37177974" w14:textId="77777777" w:rsidTr="003D01EB">
        <w:trPr>
          <w:trHeight w:val="128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B58C202" w14:textId="2F84DD20" w:rsidR="00280761" w:rsidRPr="00C469AE" w:rsidRDefault="00280761" w:rsidP="003D01EB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 w:rsidRPr="00C469AE">
              <w:rPr>
                <w:rFonts w:eastAsia="Times New Roman" w:cs="Times New Roman"/>
                <w:b/>
                <w:color w:val="000000"/>
              </w:rPr>
              <w:t xml:space="preserve">A. </w:t>
            </w:r>
            <w:r w:rsidR="00E128FC">
              <w:rPr>
                <w:rFonts w:eastAsia="Times New Roman" w:cs="Times New Roman"/>
                <w:b/>
                <w:color w:val="000000"/>
              </w:rPr>
              <w:t>Further History</w:t>
            </w:r>
          </w:p>
        </w:tc>
      </w:tr>
      <w:tr w:rsidR="00280761" w:rsidRPr="002D5035" w14:paraId="38D0B4E8" w14:textId="77777777" w:rsidTr="007D7CD5">
        <w:trPr>
          <w:trHeight w:val="991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F0C192" w14:textId="65693C66" w:rsidR="001E1CF8" w:rsidRDefault="000C4BDA" w:rsidP="007D7CD5">
            <w:pPr>
              <w:rPr>
                <w:rFonts w:eastAsia="Times New Roman" w:cs="Times New Roman"/>
                <w:color w:val="000000"/>
                <w:sz w:val="22"/>
              </w:rPr>
            </w:pPr>
            <w:r w:rsidRPr="000C4BDA">
              <w:rPr>
                <w:rFonts w:eastAsia="Times New Roman" w:cs="Times New Roman"/>
                <w:color w:val="000000"/>
                <w:sz w:val="22"/>
                <w:u w:val="single"/>
              </w:rPr>
              <w:t>Partner</w:t>
            </w:r>
            <w:r w:rsidR="00E77268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: </w:t>
            </w:r>
            <w:r w:rsidR="00E77268">
              <w:rPr>
                <w:rFonts w:eastAsia="Times New Roman" w:cs="Times New Roman"/>
                <w:color w:val="000000"/>
                <w:sz w:val="22"/>
              </w:rPr>
              <w:t>H</w:t>
            </w:r>
            <w:r w:rsidR="0069394E">
              <w:rPr>
                <w:rFonts w:eastAsia="Times New Roman" w:cs="Times New Roman"/>
                <w:color w:val="000000"/>
                <w:sz w:val="22"/>
              </w:rPr>
              <w:t>as always been healthy</w:t>
            </w:r>
            <w:r w:rsidR="001E3843">
              <w:rPr>
                <w:rFonts w:eastAsia="Times New Roman" w:cs="Times New Roman"/>
                <w:color w:val="000000"/>
                <w:sz w:val="22"/>
              </w:rPr>
              <w:t>.</w:t>
            </w:r>
            <w:r w:rsidR="0069394E">
              <w:rPr>
                <w:rFonts w:eastAsia="Times New Roman" w:cs="Times New Roman"/>
                <w:color w:val="000000"/>
                <w:sz w:val="22"/>
              </w:rPr>
              <w:t xml:space="preserve"> The only thing her doctor told her before she got pregnant is that she should try to lose some weight. She had the baby 5 weeks ago via cesarean section. </w:t>
            </w:r>
            <w:r w:rsidR="001E3843">
              <w:rPr>
                <w:rFonts w:eastAsia="Times New Roman" w:cs="Times New Roman"/>
                <w:color w:val="000000"/>
                <w:sz w:val="22"/>
              </w:rPr>
              <w:t>S</w:t>
            </w:r>
            <w:r w:rsidR="0069394E">
              <w:rPr>
                <w:rFonts w:eastAsia="Times New Roman" w:cs="Times New Roman"/>
                <w:color w:val="000000"/>
                <w:sz w:val="22"/>
              </w:rPr>
              <w:t xml:space="preserve">cheduled to </w:t>
            </w:r>
            <w:r w:rsidR="001E3843">
              <w:rPr>
                <w:rFonts w:eastAsia="Times New Roman" w:cs="Times New Roman"/>
                <w:color w:val="000000"/>
                <w:sz w:val="22"/>
              </w:rPr>
              <w:t>see OB</w:t>
            </w:r>
            <w:r w:rsidR="001E3843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69394E">
              <w:rPr>
                <w:rFonts w:eastAsia="Times New Roman" w:cs="Times New Roman"/>
                <w:color w:val="000000"/>
                <w:sz w:val="22"/>
              </w:rPr>
              <w:t xml:space="preserve">next week. </w:t>
            </w:r>
          </w:p>
          <w:p w14:paraId="5601649C" w14:textId="77777777" w:rsidR="0069394E" w:rsidRDefault="0069394E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9086A04" w14:textId="2ABEBF55" w:rsidR="00E128FC" w:rsidRPr="001E1CF8" w:rsidRDefault="00F41A54" w:rsidP="003D01EB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>Patient</w:t>
            </w:r>
          </w:p>
          <w:p w14:paraId="77FBA1E6" w14:textId="0082DD27" w:rsidR="00701BFB" w:rsidRPr="007D7CD5" w:rsidRDefault="00C74839" w:rsidP="007D7CD5">
            <w:pPr>
              <w:pStyle w:val="ListParagraph"/>
              <w:numPr>
                <w:ilvl w:val="0"/>
                <w:numId w:val="20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7D7CD5">
              <w:rPr>
                <w:rFonts w:eastAsia="Times New Roman" w:cs="Times New Roman"/>
                <w:color w:val="000000"/>
                <w:sz w:val="22"/>
              </w:rPr>
              <w:t>The patient has a headache</w:t>
            </w:r>
            <w:r w:rsidR="00DC40E5" w:rsidRPr="007D7CD5">
              <w:rPr>
                <w:rFonts w:eastAsia="Times New Roman" w:cs="Times New Roman"/>
                <w:color w:val="000000"/>
                <w:sz w:val="22"/>
              </w:rPr>
              <w:t xml:space="preserve"> that started t</w:t>
            </w:r>
            <w:r w:rsidR="0040213B" w:rsidRPr="007D7CD5">
              <w:rPr>
                <w:rFonts w:eastAsia="Times New Roman" w:cs="Times New Roman"/>
                <w:color w:val="000000"/>
                <w:sz w:val="22"/>
              </w:rPr>
              <w:t>his morning</w:t>
            </w:r>
            <w:r w:rsidR="00464FA3" w:rsidRPr="007D7CD5">
              <w:rPr>
                <w:rFonts w:eastAsia="Times New Roman" w:cs="Times New Roman"/>
                <w:color w:val="000000"/>
                <w:sz w:val="22"/>
              </w:rPr>
              <w:t>.</w:t>
            </w:r>
            <w:r w:rsidRPr="007D7CD5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DC40E5" w:rsidRPr="007D7CD5">
              <w:rPr>
                <w:rFonts w:eastAsia="Times New Roman" w:cs="Times New Roman"/>
                <w:color w:val="000000"/>
                <w:sz w:val="22"/>
              </w:rPr>
              <w:t>S</w:t>
            </w:r>
            <w:r w:rsidR="00464FA3" w:rsidRPr="007D7CD5">
              <w:rPr>
                <w:rFonts w:eastAsia="Times New Roman" w:cs="Times New Roman"/>
                <w:color w:val="000000"/>
                <w:sz w:val="22"/>
              </w:rPr>
              <w:t>harp</w:t>
            </w:r>
            <w:r w:rsidRPr="007D7CD5">
              <w:rPr>
                <w:rFonts w:eastAsia="Times New Roman" w:cs="Times New Roman"/>
                <w:color w:val="000000"/>
                <w:sz w:val="22"/>
              </w:rPr>
              <w:t xml:space="preserve">, bilateral, </w:t>
            </w:r>
            <w:r w:rsidR="0040213B" w:rsidRPr="007D7CD5">
              <w:rPr>
                <w:rFonts w:eastAsia="Times New Roman" w:cs="Times New Roman"/>
                <w:color w:val="000000"/>
                <w:sz w:val="22"/>
              </w:rPr>
              <w:t xml:space="preserve">with </w:t>
            </w:r>
            <w:proofErr w:type="spellStart"/>
            <w:r w:rsidR="0040213B" w:rsidRPr="007D7CD5">
              <w:rPr>
                <w:rFonts w:eastAsia="Times New Roman" w:cs="Times New Roman"/>
                <w:color w:val="000000"/>
                <w:sz w:val="22"/>
              </w:rPr>
              <w:t>photohobia</w:t>
            </w:r>
            <w:proofErr w:type="spellEnd"/>
            <w:r w:rsidRPr="007D7CD5">
              <w:rPr>
                <w:rFonts w:eastAsia="Times New Roman" w:cs="Times New Roman"/>
                <w:color w:val="000000"/>
                <w:sz w:val="22"/>
              </w:rPr>
              <w:t>.</w:t>
            </w:r>
            <w:r w:rsidR="0040213B" w:rsidRPr="007D7CD5">
              <w:rPr>
                <w:rFonts w:eastAsia="Times New Roman" w:cs="Times New Roman"/>
                <w:color w:val="000000"/>
                <w:sz w:val="22"/>
              </w:rPr>
              <w:t xml:space="preserve"> No thunderclap.</w:t>
            </w:r>
          </w:p>
          <w:p w14:paraId="0D3722B7" w14:textId="376AD2B2" w:rsidR="00DC40E5" w:rsidRPr="007D7CD5" w:rsidRDefault="00DC40E5" w:rsidP="007D7CD5">
            <w:pPr>
              <w:pStyle w:val="ListParagraph"/>
              <w:numPr>
                <w:ilvl w:val="0"/>
                <w:numId w:val="20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7D7CD5">
              <w:rPr>
                <w:rFonts w:eastAsia="Times New Roman" w:cs="Times New Roman"/>
                <w:color w:val="000000"/>
                <w:sz w:val="22"/>
              </w:rPr>
              <w:t>The patient feels a short of breath. No cough, no chest pain</w:t>
            </w:r>
            <w:r w:rsidR="008C2548" w:rsidRPr="007D7CD5">
              <w:rPr>
                <w:rFonts w:eastAsia="Times New Roman" w:cs="Times New Roman"/>
                <w:color w:val="000000"/>
                <w:sz w:val="22"/>
              </w:rPr>
              <w:t>, no phlegm production</w:t>
            </w:r>
            <w:r w:rsidR="0040213B" w:rsidRPr="007D7CD5">
              <w:rPr>
                <w:rFonts w:eastAsia="Times New Roman" w:cs="Times New Roman"/>
                <w:color w:val="000000"/>
                <w:sz w:val="22"/>
              </w:rPr>
              <w:t>. Worse on exertion</w:t>
            </w:r>
            <w:r w:rsidR="008C2548" w:rsidRPr="007D7CD5">
              <w:rPr>
                <w:rFonts w:eastAsia="Times New Roman" w:cs="Times New Roman"/>
                <w:color w:val="000000"/>
                <w:sz w:val="22"/>
              </w:rPr>
              <w:t>.</w:t>
            </w:r>
          </w:p>
          <w:p w14:paraId="0EBC2626" w14:textId="51AD2F9C" w:rsidR="00C74839" w:rsidRPr="007D7CD5" w:rsidRDefault="00C74839" w:rsidP="007D7CD5">
            <w:pPr>
              <w:pStyle w:val="ListParagraph"/>
              <w:numPr>
                <w:ilvl w:val="0"/>
                <w:numId w:val="20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7D7CD5">
              <w:rPr>
                <w:rFonts w:eastAsia="Times New Roman" w:cs="Times New Roman"/>
                <w:color w:val="000000"/>
                <w:sz w:val="22"/>
              </w:rPr>
              <w:t xml:space="preserve">The </w:t>
            </w:r>
            <w:r w:rsidR="005F62A5" w:rsidRPr="007D7CD5">
              <w:rPr>
                <w:rFonts w:eastAsia="Times New Roman" w:cs="Times New Roman"/>
                <w:color w:val="000000"/>
                <w:sz w:val="22"/>
              </w:rPr>
              <w:t>patient’s</w:t>
            </w:r>
            <w:r w:rsidRPr="007D7CD5">
              <w:rPr>
                <w:rFonts w:eastAsia="Times New Roman" w:cs="Times New Roman"/>
                <w:color w:val="000000"/>
                <w:sz w:val="22"/>
              </w:rPr>
              <w:t xml:space="preserve"> abdominal pain</w:t>
            </w:r>
            <w:r w:rsidR="00464FA3" w:rsidRPr="007D7CD5">
              <w:rPr>
                <w:rFonts w:eastAsia="Times New Roman" w:cs="Times New Roman"/>
                <w:color w:val="000000"/>
                <w:sz w:val="22"/>
              </w:rPr>
              <w:t xml:space="preserve"> is in her epigastric and right upper quadrant. </w:t>
            </w:r>
            <w:r w:rsidR="0040213B" w:rsidRPr="007D7CD5">
              <w:rPr>
                <w:rFonts w:eastAsia="Times New Roman" w:cs="Times New Roman"/>
                <w:color w:val="000000"/>
                <w:sz w:val="22"/>
              </w:rPr>
              <w:t>Progressive over one week,</w:t>
            </w:r>
            <w:r w:rsidRPr="007D7CD5">
              <w:rPr>
                <w:rFonts w:eastAsia="Times New Roman" w:cs="Times New Roman"/>
                <w:color w:val="000000"/>
                <w:sz w:val="22"/>
              </w:rPr>
              <w:t xml:space="preserve"> no</w:t>
            </w:r>
            <w:r w:rsidR="00464FA3" w:rsidRPr="007D7CD5">
              <w:rPr>
                <w:rFonts w:eastAsia="Times New Roman" w:cs="Times New Roman"/>
                <w:color w:val="000000"/>
                <w:sz w:val="22"/>
              </w:rPr>
              <w:t>w</w:t>
            </w:r>
            <w:r w:rsidRPr="007D7CD5">
              <w:rPr>
                <w:rFonts w:eastAsia="Times New Roman" w:cs="Times New Roman"/>
                <w:color w:val="000000"/>
                <w:sz w:val="22"/>
              </w:rPr>
              <w:t xml:space="preserve"> is a 9/10, </w:t>
            </w:r>
            <w:r w:rsidR="00464FA3" w:rsidRPr="007D7CD5">
              <w:rPr>
                <w:rFonts w:eastAsia="Times New Roman" w:cs="Times New Roman"/>
                <w:color w:val="000000"/>
                <w:sz w:val="22"/>
              </w:rPr>
              <w:t>constant</w:t>
            </w:r>
            <w:r w:rsidR="0040213B" w:rsidRPr="007D7CD5">
              <w:rPr>
                <w:rFonts w:eastAsia="Times New Roman" w:cs="Times New Roman"/>
                <w:color w:val="000000"/>
                <w:sz w:val="22"/>
              </w:rPr>
              <w:t xml:space="preserve"> and</w:t>
            </w:r>
            <w:r w:rsidR="00464FA3" w:rsidRPr="007D7CD5">
              <w:rPr>
                <w:rFonts w:eastAsia="Times New Roman" w:cs="Times New Roman"/>
                <w:color w:val="000000"/>
                <w:sz w:val="22"/>
              </w:rPr>
              <w:t xml:space="preserve"> dull.</w:t>
            </w:r>
            <w:r w:rsidRPr="007D7CD5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40213B" w:rsidRPr="007D7CD5">
              <w:rPr>
                <w:rFonts w:eastAsia="Times New Roman" w:cs="Times New Roman"/>
                <w:color w:val="000000"/>
                <w:sz w:val="22"/>
              </w:rPr>
              <w:t>I</w:t>
            </w:r>
            <w:r w:rsidR="00464FA3" w:rsidRPr="007D7CD5">
              <w:rPr>
                <w:rFonts w:eastAsia="Times New Roman" w:cs="Times New Roman"/>
                <w:color w:val="000000"/>
                <w:sz w:val="22"/>
              </w:rPr>
              <w:t xml:space="preserve">ncreasingly nauseous and has vomited one time today. </w:t>
            </w:r>
            <w:r w:rsidR="0040213B" w:rsidRPr="007D7CD5">
              <w:rPr>
                <w:rFonts w:eastAsia="Times New Roman" w:cs="Times New Roman"/>
                <w:color w:val="000000"/>
                <w:sz w:val="22"/>
              </w:rPr>
              <w:t>No bowel changes.</w:t>
            </w:r>
          </w:p>
          <w:p w14:paraId="7634CD4F" w14:textId="7C085586" w:rsidR="00C74839" w:rsidRPr="007D7CD5" w:rsidRDefault="0040213B" w:rsidP="007D7CD5">
            <w:pPr>
              <w:pStyle w:val="ListParagraph"/>
              <w:numPr>
                <w:ilvl w:val="0"/>
                <w:numId w:val="20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7D7CD5">
              <w:rPr>
                <w:rFonts w:eastAsia="Times New Roman" w:cs="Times New Roman"/>
                <w:color w:val="000000"/>
                <w:sz w:val="22"/>
              </w:rPr>
              <w:t>U</w:t>
            </w:r>
            <w:r w:rsidR="00C74839" w:rsidRPr="007D7CD5">
              <w:rPr>
                <w:rFonts w:eastAsia="Times New Roman" w:cs="Times New Roman"/>
                <w:color w:val="000000"/>
                <w:sz w:val="22"/>
              </w:rPr>
              <w:t>rine has been bubbly and dark</w:t>
            </w:r>
            <w:r w:rsidR="008C2548" w:rsidRPr="007D7CD5">
              <w:rPr>
                <w:rFonts w:eastAsia="Times New Roman" w:cs="Times New Roman"/>
                <w:color w:val="000000"/>
                <w:sz w:val="22"/>
              </w:rPr>
              <w:t>er</w:t>
            </w:r>
            <w:r w:rsidR="00C74839" w:rsidRPr="007D7CD5">
              <w:rPr>
                <w:rFonts w:eastAsia="Times New Roman" w:cs="Times New Roman"/>
                <w:color w:val="000000"/>
                <w:sz w:val="22"/>
              </w:rPr>
              <w:t xml:space="preserve"> for the past week. </w:t>
            </w:r>
            <w:r w:rsidR="008C2548" w:rsidRPr="007D7CD5">
              <w:rPr>
                <w:rFonts w:eastAsia="Times New Roman" w:cs="Times New Roman"/>
                <w:color w:val="000000"/>
                <w:sz w:val="22"/>
              </w:rPr>
              <w:t>No dysuria</w:t>
            </w:r>
            <w:r w:rsidR="00464FA3" w:rsidRPr="007D7CD5">
              <w:rPr>
                <w:rFonts w:eastAsia="Times New Roman" w:cs="Times New Roman"/>
                <w:color w:val="000000"/>
                <w:sz w:val="22"/>
              </w:rPr>
              <w:t xml:space="preserve">, burning, or itching. </w:t>
            </w:r>
          </w:p>
          <w:p w14:paraId="5EF8578F" w14:textId="54BE621B" w:rsidR="00C74839" w:rsidRPr="007D7CD5" w:rsidRDefault="0040213B" w:rsidP="007D7CD5">
            <w:pPr>
              <w:pStyle w:val="ListParagraph"/>
              <w:numPr>
                <w:ilvl w:val="0"/>
                <w:numId w:val="20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7D7CD5">
              <w:rPr>
                <w:rFonts w:eastAsia="Times New Roman" w:cs="Times New Roman"/>
                <w:color w:val="000000"/>
                <w:sz w:val="22"/>
              </w:rPr>
              <w:t>H</w:t>
            </w:r>
            <w:r w:rsidR="00DC40E5" w:rsidRPr="007D7CD5">
              <w:rPr>
                <w:rFonts w:eastAsia="Times New Roman" w:cs="Times New Roman"/>
                <w:color w:val="000000"/>
                <w:sz w:val="22"/>
              </w:rPr>
              <w:t xml:space="preserve">ands and </w:t>
            </w:r>
            <w:r w:rsidR="00C74839" w:rsidRPr="007D7CD5">
              <w:rPr>
                <w:rFonts w:eastAsia="Times New Roman" w:cs="Times New Roman"/>
                <w:color w:val="000000"/>
                <w:sz w:val="22"/>
              </w:rPr>
              <w:t xml:space="preserve">legs have been swollen for the past week. </w:t>
            </w:r>
            <w:r w:rsidR="00DC40E5" w:rsidRPr="007D7CD5">
              <w:rPr>
                <w:rFonts w:eastAsia="Times New Roman" w:cs="Times New Roman"/>
                <w:color w:val="000000"/>
                <w:sz w:val="22"/>
              </w:rPr>
              <w:t>She has gained 5lbs in the past week.</w:t>
            </w:r>
          </w:p>
          <w:p w14:paraId="421B9FDD" w14:textId="5B76827F" w:rsidR="00C74839" w:rsidRPr="007D7CD5" w:rsidRDefault="004262AC" w:rsidP="007D7CD5">
            <w:pPr>
              <w:pStyle w:val="ListParagraph"/>
              <w:numPr>
                <w:ilvl w:val="0"/>
                <w:numId w:val="20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7D7CD5">
              <w:rPr>
                <w:rFonts w:eastAsia="Times New Roman" w:cs="Times New Roman"/>
                <w:color w:val="000000"/>
                <w:sz w:val="22"/>
              </w:rPr>
              <w:t xml:space="preserve">5 weeks postpartum after </w:t>
            </w:r>
            <w:r w:rsidR="00464FA3" w:rsidRPr="007D7CD5">
              <w:rPr>
                <w:rFonts w:eastAsia="Times New Roman" w:cs="Times New Roman"/>
                <w:color w:val="000000"/>
                <w:sz w:val="22"/>
              </w:rPr>
              <w:t>an elective cesarean section.</w:t>
            </w:r>
            <w:r w:rsidR="00C74839" w:rsidRPr="007D7CD5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40213B">
              <w:rPr>
                <w:rFonts w:eastAsia="Times New Roman" w:cs="Times New Roman"/>
                <w:color w:val="000000"/>
                <w:sz w:val="22"/>
              </w:rPr>
              <w:t>Unremarkable pregnancy. N</w:t>
            </w:r>
            <w:r w:rsidR="00DC40E5" w:rsidRPr="007D7CD5">
              <w:rPr>
                <w:rFonts w:eastAsia="Times New Roman" w:cs="Times New Roman"/>
                <w:color w:val="000000"/>
                <w:sz w:val="22"/>
              </w:rPr>
              <w:t>o vaginal bleeding</w:t>
            </w:r>
            <w:r w:rsidR="0040213B">
              <w:rPr>
                <w:rFonts w:eastAsia="Times New Roman" w:cs="Times New Roman"/>
                <w:color w:val="000000"/>
                <w:sz w:val="22"/>
              </w:rPr>
              <w:t xml:space="preserve"> or </w:t>
            </w:r>
            <w:r w:rsidRPr="007D7CD5">
              <w:rPr>
                <w:rFonts w:eastAsia="Times New Roman" w:cs="Times New Roman"/>
                <w:color w:val="000000"/>
                <w:sz w:val="22"/>
              </w:rPr>
              <w:t>discharge</w:t>
            </w:r>
            <w:r w:rsidR="008C2548" w:rsidRPr="007D7CD5">
              <w:rPr>
                <w:rFonts w:eastAsia="Times New Roman" w:cs="Times New Roman"/>
                <w:color w:val="000000"/>
                <w:sz w:val="22"/>
              </w:rPr>
              <w:t>.</w:t>
            </w:r>
          </w:p>
        </w:tc>
      </w:tr>
      <w:tr w:rsidR="00280761" w:rsidRPr="002D5035" w14:paraId="07E9C414" w14:textId="77777777" w:rsidTr="003D01EB">
        <w:trPr>
          <w:trHeight w:val="184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39B8F708" w14:textId="7CE6F2F1" w:rsidR="00280761" w:rsidRPr="00C469AE" w:rsidRDefault="00E128FC" w:rsidP="003D01EB">
            <w:pPr>
              <w:jc w:val="center"/>
              <w:rPr>
                <w:rFonts w:eastAsia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B</w:t>
            </w:r>
            <w:r w:rsidR="00280761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280761" w:rsidRPr="00C469AE">
              <w:rPr>
                <w:rFonts w:eastAsia="Times New Roman" w:cs="Times New Roman"/>
                <w:b/>
                <w:color w:val="000000"/>
                <w:szCs w:val="28"/>
              </w:rPr>
              <w:t>Physical Exam</w:t>
            </w:r>
          </w:p>
        </w:tc>
      </w:tr>
      <w:tr w:rsidR="00E35A8F" w:rsidRPr="002D5035" w14:paraId="034777ED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62B5AF" w14:textId="434163C7" w:rsidR="00E35A8F" w:rsidRPr="00E35A8F" w:rsidRDefault="000C4BDA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Head &amp; Neck: N</w:t>
            </w:r>
            <w:r w:rsidR="00BF4533">
              <w:rPr>
                <w:rFonts w:eastAsia="Times New Roman" w:cs="Times New Roman"/>
                <w:color w:val="000000"/>
                <w:sz w:val="22"/>
              </w:rPr>
              <w:t>il acute</w:t>
            </w:r>
            <w:r>
              <w:rPr>
                <w:rFonts w:eastAsia="Times New Roman" w:cs="Times New Roman"/>
                <w:iCs/>
                <w:color w:val="000000"/>
                <w:sz w:val="22"/>
              </w:rPr>
              <w:t xml:space="preserve"> 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0D491" w14:textId="3FD5E90B" w:rsidR="00E35A8F" w:rsidRDefault="000C4BDA" w:rsidP="003D01E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Gyn: </w:t>
            </w:r>
            <w:r w:rsidR="00BF4533">
              <w:rPr>
                <w:rFonts w:eastAsia="Times New Roman" w:cs="Times New Roman"/>
                <w:color w:val="000000"/>
                <w:sz w:val="22"/>
              </w:rPr>
              <w:t>Pelvic exam normal (if done)</w:t>
            </w:r>
          </w:p>
        </w:tc>
      </w:tr>
      <w:tr w:rsidR="00E35A8F" w:rsidRPr="002D5035" w14:paraId="5E4F1159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B429BE" w14:textId="4271B58B" w:rsidR="00E35A8F" w:rsidRPr="00E35A8F" w:rsidRDefault="000C4BDA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 w:rsidRPr="00E35A8F">
              <w:rPr>
                <w:rFonts w:eastAsia="Times New Roman" w:cs="Times New Roman"/>
                <w:iCs/>
                <w:color w:val="000000"/>
                <w:sz w:val="22"/>
              </w:rPr>
              <w:t>Cardio:</w:t>
            </w:r>
            <w:r>
              <w:rPr>
                <w:rFonts w:eastAsia="Times New Roman" w:cs="Times New Roman"/>
                <w:iCs/>
                <w:color w:val="000000"/>
                <w:sz w:val="22"/>
              </w:rPr>
              <w:t xml:space="preserve"> Tachycardic. </w:t>
            </w:r>
            <w:r w:rsidR="007D7CD5">
              <w:rPr>
                <w:rFonts w:eastAsia="Times New Roman" w:cs="Times New Roman"/>
                <w:iCs/>
                <w:color w:val="000000"/>
                <w:sz w:val="22"/>
              </w:rPr>
              <w:t>P</w:t>
            </w:r>
            <w:r>
              <w:rPr>
                <w:rFonts w:eastAsia="Times New Roman" w:cs="Times New Roman"/>
                <w:iCs/>
                <w:color w:val="000000"/>
                <w:sz w:val="22"/>
              </w:rPr>
              <w:t xml:space="preserve">itting edema </w:t>
            </w:r>
            <w:r w:rsidR="007D7CD5">
              <w:rPr>
                <w:rFonts w:eastAsia="Times New Roman" w:cs="Times New Roman"/>
                <w:iCs/>
                <w:color w:val="000000"/>
                <w:sz w:val="22"/>
              </w:rPr>
              <w:t>to</w:t>
            </w:r>
            <w:r>
              <w:rPr>
                <w:rFonts w:eastAsia="Times New Roman" w:cs="Times New Roman"/>
                <w:iCs/>
                <w:color w:val="000000"/>
                <w:sz w:val="22"/>
              </w:rPr>
              <w:t xml:space="preserve"> bilateral feet and </w:t>
            </w:r>
            <w:r w:rsidR="007D7CD5">
              <w:rPr>
                <w:rFonts w:eastAsia="Times New Roman" w:cs="Times New Roman"/>
                <w:iCs/>
                <w:color w:val="000000"/>
                <w:sz w:val="22"/>
              </w:rPr>
              <w:t>hands</w:t>
            </w:r>
            <w:r>
              <w:rPr>
                <w:rFonts w:eastAsia="Times New Roman" w:cs="Times New Roman"/>
                <w:iCs/>
                <w:color w:val="000000"/>
                <w:sz w:val="22"/>
              </w:rPr>
              <w:t>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246B2" w14:textId="5C3C5BBF" w:rsidR="00E35A8F" w:rsidRDefault="000C4BDA" w:rsidP="00E35A8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Neuro: </w:t>
            </w:r>
            <w:r w:rsidR="00BF4533">
              <w:rPr>
                <w:rFonts w:eastAsia="Times New Roman" w:cs="Times New Roman"/>
                <w:color w:val="000000"/>
                <w:sz w:val="22"/>
              </w:rPr>
              <w:t>N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ormal mental status. </w:t>
            </w:r>
            <w:r w:rsidR="00BF4533">
              <w:rPr>
                <w:rFonts w:eastAsia="Times New Roman" w:cs="Times New Roman"/>
                <w:color w:val="000000"/>
                <w:sz w:val="22"/>
              </w:rPr>
              <w:t>Normal strength/sensation. Mildly hyper-</w:t>
            </w:r>
            <w:proofErr w:type="spellStart"/>
            <w:r w:rsidR="00BF4533">
              <w:rPr>
                <w:rFonts w:eastAsia="Times New Roman" w:cs="Times New Roman"/>
                <w:color w:val="000000"/>
                <w:sz w:val="22"/>
              </w:rPr>
              <w:t>reflexic</w:t>
            </w:r>
            <w:proofErr w:type="spellEnd"/>
          </w:p>
        </w:tc>
      </w:tr>
      <w:tr w:rsidR="00E35A8F" w:rsidRPr="002D5035" w14:paraId="705BBC6F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5E7F7E" w14:textId="044F60F9" w:rsidR="00E35A8F" w:rsidRPr="00E35A8F" w:rsidRDefault="000C4BDA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 w:rsidRPr="00E35A8F">
              <w:rPr>
                <w:rFonts w:eastAsia="Times New Roman" w:cs="Times New Roman"/>
                <w:iCs/>
                <w:color w:val="000000"/>
                <w:sz w:val="22"/>
              </w:rPr>
              <w:t xml:space="preserve">Resp: </w:t>
            </w:r>
            <w:r>
              <w:rPr>
                <w:rFonts w:eastAsia="Times New Roman" w:cs="Times New Roman"/>
                <w:iCs/>
                <w:color w:val="000000"/>
                <w:sz w:val="22"/>
              </w:rPr>
              <w:t>Bilateral diffuse crackles. Increased work breathing but patient still able to speak in full sentences.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DF278" w14:textId="06AC663B" w:rsid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MSK/skin: </w:t>
            </w:r>
            <w:r w:rsidR="00DC40E5">
              <w:rPr>
                <w:rFonts w:eastAsia="Times New Roman" w:cs="Times New Roman"/>
                <w:color w:val="000000"/>
                <w:sz w:val="22"/>
              </w:rPr>
              <w:t xml:space="preserve">No rashes, lesions, jaundice. </w:t>
            </w:r>
          </w:p>
        </w:tc>
      </w:tr>
      <w:tr w:rsidR="000C4BDA" w:rsidRPr="002D5035" w14:paraId="1E4EEEEA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A2494B" w14:textId="22FE51B1" w:rsidR="000C4BDA" w:rsidRPr="00E35A8F" w:rsidRDefault="000C4BDA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 w:rsidRPr="00E35A8F">
              <w:rPr>
                <w:rFonts w:eastAsia="Times New Roman" w:cs="Times New Roman"/>
                <w:iCs/>
                <w:color w:val="000000"/>
                <w:sz w:val="22"/>
              </w:rPr>
              <w:t xml:space="preserve">Abdo: </w:t>
            </w:r>
            <w:r>
              <w:rPr>
                <w:rFonts w:eastAsia="Times New Roman" w:cs="Times New Roman"/>
                <w:iCs/>
                <w:color w:val="000000"/>
                <w:sz w:val="22"/>
              </w:rPr>
              <w:t>Soft, R</w:t>
            </w:r>
            <w:r w:rsidR="00BF4533">
              <w:rPr>
                <w:rFonts w:eastAsia="Times New Roman" w:cs="Times New Roman"/>
                <w:iCs/>
                <w:color w:val="000000"/>
                <w:sz w:val="22"/>
              </w:rPr>
              <w:t>UQ</w:t>
            </w:r>
            <w:r>
              <w:rPr>
                <w:rFonts w:eastAsia="Times New Roman" w:cs="Times New Roman"/>
                <w:iCs/>
                <w:color w:val="000000"/>
                <w:sz w:val="22"/>
              </w:rPr>
              <w:t xml:space="preserve"> tenderness</w:t>
            </w:r>
            <w:r w:rsidR="00BF4533">
              <w:rPr>
                <w:rFonts w:eastAsia="Times New Roman" w:cs="Times New Roman"/>
                <w:iCs/>
                <w:color w:val="000000"/>
                <w:sz w:val="22"/>
              </w:rPr>
              <w:t>.</w:t>
            </w:r>
            <w:r>
              <w:rPr>
                <w:rFonts w:eastAsia="Times New Roman" w:cs="Times New Roman"/>
                <w:iCs/>
                <w:color w:val="000000"/>
                <w:sz w:val="22"/>
              </w:rPr>
              <w:t xml:space="preserve"> No suprapubic tenderness.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28681" w14:textId="78EA28F7" w:rsidR="000C4BDA" w:rsidRDefault="00B73D71" w:rsidP="003D01E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Other: </w:t>
            </w:r>
            <w:r w:rsidR="00BF4533">
              <w:rPr>
                <w:rFonts w:eastAsia="Times New Roman" w:cs="Times New Roman"/>
                <w:color w:val="000000"/>
                <w:sz w:val="22"/>
              </w:rPr>
              <w:t>nil</w:t>
            </w:r>
          </w:p>
        </w:tc>
      </w:tr>
      <w:bookmarkEnd w:id="0"/>
    </w:tbl>
    <w:p w14:paraId="26D1D32F" w14:textId="77777777" w:rsidR="00830CDA" w:rsidRDefault="00830CDA">
      <w:pPr>
        <w:rPr>
          <w:b/>
          <w:sz w:val="28"/>
        </w:rPr>
      </w:pPr>
      <w:r>
        <w:rPr>
          <w:b/>
          <w:sz w:val="28"/>
        </w:rPr>
        <w:br w:type="page"/>
      </w:r>
    </w:p>
    <w:p w14:paraId="5BEB1EDD" w14:textId="5A3B7610" w:rsidR="00397112" w:rsidRPr="00C469AE" w:rsidRDefault="0034424F" w:rsidP="007D7CD5">
      <w:pPr>
        <w:ind w:firstLine="284"/>
        <w:rPr>
          <w:b/>
          <w:sz w:val="28"/>
        </w:rPr>
      </w:pPr>
      <w:r w:rsidRPr="00C469AE">
        <w:rPr>
          <w:b/>
          <w:sz w:val="28"/>
        </w:rPr>
        <w:lastRenderedPageBreak/>
        <w:t>Section</w:t>
      </w:r>
      <w:r w:rsidR="0075589F">
        <w:rPr>
          <w:b/>
          <w:sz w:val="28"/>
        </w:rPr>
        <w:t xml:space="preserve"> 3</w:t>
      </w:r>
      <w:r w:rsidR="00CC3BE0" w:rsidRPr="00C469AE">
        <w:rPr>
          <w:b/>
          <w:sz w:val="28"/>
        </w:rPr>
        <w:t xml:space="preserve">: </w:t>
      </w:r>
      <w:r w:rsidR="00B30CC7">
        <w:rPr>
          <w:b/>
          <w:sz w:val="28"/>
        </w:rPr>
        <w:t>Technical</w:t>
      </w:r>
      <w:r w:rsidR="00CC3BE0" w:rsidRPr="00C469AE">
        <w:rPr>
          <w:b/>
          <w:sz w:val="28"/>
        </w:rPr>
        <w:t xml:space="preserve"> Requirements</w:t>
      </w:r>
      <w:r w:rsidR="0075589F">
        <w:rPr>
          <w:b/>
          <w:sz w:val="28"/>
        </w:rPr>
        <w:t>/Room Vision</w:t>
      </w:r>
    </w:p>
    <w:p w14:paraId="7406F8BF" w14:textId="77777777" w:rsidR="00397112" w:rsidRDefault="00397112" w:rsidP="007D7CD5">
      <w:pPr>
        <w:ind w:firstLine="284"/>
        <w:rPr>
          <w:sz w:val="28"/>
        </w:rPr>
      </w:pPr>
    </w:p>
    <w:tbl>
      <w:tblPr>
        <w:tblW w:w="11165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1135"/>
        <w:gridCol w:w="15"/>
        <w:gridCol w:w="15"/>
      </w:tblGrid>
      <w:tr w:rsidR="002B09B6" w:rsidRPr="002B09B6" w14:paraId="6AB287F0" w14:textId="77777777" w:rsidTr="0080030E">
        <w:trPr>
          <w:gridAfter w:val="2"/>
          <w:wAfter w:w="30" w:type="dxa"/>
          <w:trHeight w:val="233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8C64E30" w14:textId="49662517" w:rsidR="002B09B6" w:rsidRPr="00C469AE" w:rsidRDefault="003C193E" w:rsidP="00EE73DF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 w:rsidRPr="00C469AE">
              <w:rPr>
                <w:rFonts w:eastAsia="Times New Roman" w:cs="Times New Roman"/>
                <w:b/>
                <w:color w:val="000000"/>
                <w:szCs w:val="28"/>
              </w:rPr>
              <w:t>A</w:t>
            </w:r>
            <w:r w:rsidR="002B09B6" w:rsidRPr="00C469AE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406499">
              <w:rPr>
                <w:rFonts w:eastAsia="Times New Roman" w:cs="Times New Roman"/>
                <w:b/>
                <w:color w:val="000000"/>
                <w:szCs w:val="28"/>
              </w:rPr>
              <w:t>Patient</w:t>
            </w:r>
          </w:p>
        </w:tc>
      </w:tr>
      <w:tr w:rsidR="0055594B" w:rsidRPr="002B09B6" w14:paraId="5D45AC81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9DA814" w14:textId="4AFFD555" w:rsidR="0055594B" w:rsidRPr="00F41A54" w:rsidRDefault="00E77268" w:rsidP="00C469AE">
            <w:pPr>
              <w:tabs>
                <w:tab w:val="left" w:pos="1536"/>
              </w:tabs>
              <w:rPr>
                <w:rFonts w:eastAsia="Times New Roman" w:cs="Times New Roman"/>
                <w:iCs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17893546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DA30D9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Mannequin</w:t>
            </w:r>
            <w:r w:rsidR="0055594B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</w:t>
            </w:r>
            <w:r w:rsidR="00C104B3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(</w:t>
            </w:r>
            <w:r w:rsidR="00DA30D9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adult</w:t>
            </w:r>
            <w:r w:rsidR="00C104B3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)</w:t>
            </w:r>
            <w:r w:rsidR="00BC3502">
              <w:rPr>
                <w:rFonts w:eastAsia="Times New Roman" w:cs="Times New Roman"/>
                <w:iCs/>
                <w:color w:val="000000"/>
                <w:sz w:val="22"/>
                <w:szCs w:val="28"/>
              </w:rPr>
              <w:t xml:space="preserve"> </w:t>
            </w:r>
            <w:r w:rsidR="004B5329">
              <w:rPr>
                <w:rFonts w:eastAsia="Times New Roman" w:cs="Times New Roman"/>
                <w:iCs/>
                <w:color w:val="000000"/>
                <w:sz w:val="22"/>
                <w:szCs w:val="28"/>
              </w:rPr>
              <w:t>H</w:t>
            </w:r>
            <w:r w:rsidR="004B5329">
              <w:rPr>
                <w:rFonts w:eastAsia="Times New Roman" w:cs="Times New Roman"/>
                <w:iCs/>
                <w:color w:val="000000"/>
                <w:sz w:val="22"/>
                <w:szCs w:val="28"/>
              </w:rPr>
              <w:t>igh</w:t>
            </w:r>
            <w:r w:rsidR="00BC3502">
              <w:rPr>
                <w:rFonts w:eastAsia="Times New Roman" w:cs="Times New Roman"/>
                <w:iCs/>
                <w:color w:val="000000"/>
                <w:sz w:val="22"/>
                <w:szCs w:val="28"/>
              </w:rPr>
              <w:t>-fidelity manikin simulator</w:t>
            </w:r>
          </w:p>
        </w:tc>
      </w:tr>
      <w:tr w:rsidR="0055594B" w:rsidRPr="002B09B6" w14:paraId="0CC39213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4F339" w14:textId="3544A29A" w:rsidR="0055594B" w:rsidRPr="00C469AE" w:rsidRDefault="00E77268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509295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Standardized Patient</w:t>
            </w:r>
          </w:p>
        </w:tc>
      </w:tr>
      <w:tr w:rsidR="0055594B" w:rsidRPr="002B09B6" w14:paraId="150BF6F9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79781" w14:textId="27B58E36" w:rsidR="0055594B" w:rsidRPr="00C469AE" w:rsidRDefault="00E77268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724897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Task Trainer</w:t>
            </w:r>
          </w:p>
        </w:tc>
      </w:tr>
      <w:tr w:rsidR="0055594B" w:rsidRPr="002B09B6" w14:paraId="4FFAA689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E7066" w14:textId="70C186DC" w:rsidR="0055594B" w:rsidRPr="00C469AE" w:rsidRDefault="00E77268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48348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Hybrid</w:t>
            </w:r>
          </w:p>
        </w:tc>
      </w:tr>
      <w:tr w:rsidR="002B09B6" w:rsidRPr="002B09B6" w14:paraId="114A2459" w14:textId="77777777" w:rsidTr="0080030E">
        <w:trPr>
          <w:gridAfter w:val="1"/>
          <w:wAfter w:w="15" w:type="dxa"/>
          <w:trHeight w:val="272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65DE03F1" w14:textId="15D98561" w:rsidR="002B09B6" w:rsidRPr="00C469AE" w:rsidRDefault="00503CFB" w:rsidP="00C469AE">
            <w:pPr>
              <w:tabs>
                <w:tab w:val="left" w:pos="3472"/>
                <w:tab w:val="center" w:pos="5467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</w:rPr>
              <w:t>B</w:t>
            </w:r>
            <w:r w:rsidR="002B09B6" w:rsidRPr="00C469AE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 xml:space="preserve">Special </w:t>
            </w:r>
            <w:r w:rsidR="002B09B6" w:rsidRPr="00C469AE">
              <w:rPr>
                <w:rFonts w:eastAsia="Times New Roman" w:cs="Times New Roman"/>
                <w:b/>
                <w:color w:val="000000"/>
              </w:rPr>
              <w:t>Equipment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 xml:space="preserve"> Required</w:t>
            </w:r>
          </w:p>
        </w:tc>
      </w:tr>
      <w:tr w:rsidR="00C2057F" w:rsidRPr="002B09B6" w14:paraId="7E2AC987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4172AB" w14:textId="62D849AB" w:rsidR="001E1CF8" w:rsidRDefault="001E1CF8" w:rsidP="001E1CF8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Airway Cart</w:t>
            </w:r>
            <w:r w:rsidR="00BF4533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including RSI </w:t>
            </w:r>
            <w:proofErr w:type="gramStart"/>
            <w:r w:rsidR="00BF4533">
              <w:rPr>
                <w:rFonts w:eastAsia="Times New Roman" w:cs="Times New Roman"/>
                <w:color w:val="000000"/>
                <w:sz w:val="22"/>
                <w:szCs w:val="22"/>
              </w:rPr>
              <w:t>Supplies</w:t>
            </w:r>
            <w:proofErr w:type="gramEnd"/>
          </w:p>
          <w:p w14:paraId="76855E29" w14:textId="042D45D3" w:rsidR="00C563FB" w:rsidRDefault="00BF4533" w:rsidP="001E1CF8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Cardiorespiratory </w:t>
            </w:r>
            <w:r w:rsidR="00C563FB">
              <w:rPr>
                <w:rFonts w:eastAsia="Times New Roman" w:cs="Times New Roman"/>
                <w:color w:val="000000"/>
                <w:sz w:val="22"/>
                <w:szCs w:val="22"/>
              </w:rPr>
              <w:t>Monitor</w:t>
            </w:r>
          </w:p>
          <w:p w14:paraId="2EA29035" w14:textId="77777777" w:rsidR="00C563FB" w:rsidRDefault="00C563FB" w:rsidP="001E1CF8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Crash Cart</w:t>
            </w:r>
          </w:p>
          <w:p w14:paraId="5AA16EF6" w14:textId="2A60E906" w:rsidR="00BF4533" w:rsidRPr="00C469AE" w:rsidRDefault="00BF4533" w:rsidP="001E1CF8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</w:tr>
      <w:tr w:rsidR="00C2057F" w:rsidRPr="002B09B6" w14:paraId="49E56A19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4A12AF8C" w14:textId="7B1FFDEE" w:rsidR="00C2057F" w:rsidRPr="00C469AE" w:rsidRDefault="00503CFB" w:rsidP="00EE73DF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color w:val="000000"/>
              </w:rPr>
              <w:t>C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>. Required Medications</w:t>
            </w:r>
          </w:p>
        </w:tc>
      </w:tr>
      <w:tr w:rsidR="00C2057F" w:rsidRPr="00C469AE" w14:paraId="5EDC5BEB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60AD36" w14:textId="4A54154F" w:rsidR="00830CDA" w:rsidRDefault="00830CDA" w:rsidP="00830CDA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For Preeclampsia: IV Magnesium sulfate</w:t>
            </w:r>
          </w:p>
          <w:p w14:paraId="4D735886" w14:textId="77777777" w:rsidR="00830CDA" w:rsidRDefault="00830CDA" w:rsidP="00830CDA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DD09F47" w14:textId="720FEE1D" w:rsidR="00FF3FDE" w:rsidRDefault="00830CDA" w:rsidP="007D7CD5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1</w:t>
            </w:r>
            <w:r w:rsidRPr="007D7CD5">
              <w:rPr>
                <w:rFonts w:eastAsia="Times New Roman" w:cs="Times New Roman"/>
                <w:color w:val="000000"/>
                <w:sz w:val="22"/>
                <w:vertAlign w:val="superscript"/>
              </w:rPr>
              <w:t>st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Line Anti-Hypertensive: IV </w:t>
            </w:r>
            <w:r w:rsidR="00DA30D9">
              <w:rPr>
                <w:rFonts w:eastAsia="Times New Roman" w:cs="Times New Roman"/>
                <w:color w:val="000000"/>
                <w:sz w:val="22"/>
              </w:rPr>
              <w:t>Labetalol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, IV </w:t>
            </w:r>
            <w:r w:rsidR="00DA30D9">
              <w:rPr>
                <w:rFonts w:eastAsia="Times New Roman" w:cs="Times New Roman"/>
                <w:color w:val="000000"/>
                <w:sz w:val="22"/>
              </w:rPr>
              <w:t>Hydralazine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, PO </w:t>
            </w:r>
            <w:r w:rsidR="00DA30D9">
              <w:rPr>
                <w:rFonts w:eastAsia="Times New Roman" w:cs="Times New Roman"/>
                <w:color w:val="000000"/>
                <w:sz w:val="22"/>
              </w:rPr>
              <w:t>Nifedipine</w:t>
            </w:r>
            <w:r w:rsidR="00FF3FD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179A89ED" w14:textId="119C4767" w:rsidR="00DA30D9" w:rsidRDefault="00830CDA" w:rsidP="00C469A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2</w:t>
            </w:r>
            <w:r w:rsidRPr="007D7CD5">
              <w:rPr>
                <w:rFonts w:eastAsia="Times New Roman" w:cs="Times New Roman"/>
                <w:color w:val="000000"/>
                <w:sz w:val="22"/>
                <w:vertAlign w:val="superscript"/>
              </w:rPr>
              <w:t>nd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Line An</w:t>
            </w:r>
            <w:r w:rsidR="003E00A3">
              <w:rPr>
                <w:rFonts w:eastAsia="Times New Roman" w:cs="Times New Roman"/>
                <w:color w:val="000000"/>
                <w:sz w:val="22"/>
              </w:rPr>
              <w:t>t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i-Hypertensive: IV </w:t>
            </w:r>
            <w:r w:rsidR="00DA30D9">
              <w:rPr>
                <w:rFonts w:eastAsia="Times New Roman" w:cs="Times New Roman"/>
                <w:color w:val="000000"/>
                <w:sz w:val="22"/>
              </w:rPr>
              <w:t>Nitroglycerine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, IV </w:t>
            </w:r>
            <w:r w:rsidR="00DA30D9">
              <w:rPr>
                <w:rFonts w:eastAsia="Times New Roman" w:cs="Times New Roman"/>
                <w:color w:val="000000"/>
                <w:sz w:val="22"/>
              </w:rPr>
              <w:t>Nitroprusside</w:t>
            </w:r>
          </w:p>
          <w:p w14:paraId="5D477CBE" w14:textId="0CEC36F2" w:rsidR="00FF3FDE" w:rsidRDefault="00FF3FDE" w:rsidP="00C469AE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100DEB21" w14:textId="200036C3" w:rsidR="00FF3FDE" w:rsidRDefault="003E00A3" w:rsidP="007D7CD5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1</w:t>
            </w:r>
            <w:r w:rsidRPr="00DB44EF">
              <w:rPr>
                <w:rFonts w:eastAsia="Times New Roman" w:cs="Times New Roman"/>
                <w:color w:val="000000"/>
                <w:sz w:val="22"/>
                <w:vertAlign w:val="superscript"/>
              </w:rPr>
              <w:t>st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Line Anti-</w:t>
            </w:r>
            <w:r w:rsidR="00BF4533">
              <w:rPr>
                <w:rFonts w:eastAsia="Times New Roman" w:cs="Times New Roman"/>
                <w:color w:val="000000"/>
                <w:sz w:val="22"/>
              </w:rPr>
              <w:t>Seizure</w:t>
            </w:r>
            <w:r w:rsidR="001E3843">
              <w:rPr>
                <w:rFonts w:eastAsia="Times New Roman" w:cs="Times New Roman"/>
                <w:color w:val="000000"/>
                <w:sz w:val="22"/>
              </w:rPr>
              <w:t xml:space="preserve"> Med</w:t>
            </w:r>
            <w:r w:rsidR="00830CDA">
              <w:rPr>
                <w:rFonts w:eastAsia="Times New Roman" w:cs="Times New Roman"/>
                <w:color w:val="000000"/>
                <w:sz w:val="22"/>
              </w:rPr>
              <w:t>s:</w:t>
            </w:r>
            <w:r w:rsidR="00BF4533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830CDA">
              <w:rPr>
                <w:rFonts w:eastAsia="Times New Roman" w:cs="Times New Roman"/>
                <w:color w:val="000000"/>
                <w:sz w:val="22"/>
              </w:rPr>
              <w:t xml:space="preserve"> IV </w:t>
            </w:r>
            <w:r w:rsidR="000F502E">
              <w:rPr>
                <w:rFonts w:eastAsia="Times New Roman" w:cs="Times New Roman"/>
                <w:color w:val="000000"/>
                <w:sz w:val="22"/>
              </w:rPr>
              <w:t>Lorazepam</w:t>
            </w:r>
            <w:r w:rsidR="00830CDA">
              <w:rPr>
                <w:rFonts w:eastAsia="Times New Roman" w:cs="Times New Roman"/>
                <w:color w:val="000000"/>
                <w:sz w:val="22"/>
              </w:rPr>
              <w:t xml:space="preserve">, IV </w:t>
            </w:r>
            <w:r w:rsidR="000F502E">
              <w:rPr>
                <w:rFonts w:eastAsia="Times New Roman" w:cs="Times New Roman"/>
                <w:color w:val="000000"/>
                <w:sz w:val="22"/>
              </w:rPr>
              <w:t>Diazepam</w:t>
            </w:r>
          </w:p>
          <w:p w14:paraId="3A879EF1" w14:textId="07D17DEE" w:rsidR="00830CDA" w:rsidRDefault="003E00A3" w:rsidP="00BC3502">
            <w:pPr>
              <w:tabs>
                <w:tab w:val="left" w:pos="1540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2</w:t>
            </w:r>
            <w:r w:rsidRPr="00DB44EF">
              <w:rPr>
                <w:rFonts w:eastAsia="Times New Roman" w:cs="Times New Roman"/>
                <w:color w:val="000000"/>
                <w:sz w:val="22"/>
                <w:vertAlign w:val="superscript"/>
              </w:rPr>
              <w:t>nd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Line</w:t>
            </w:r>
            <w:r w:rsidDel="00BF4533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>Anti-Seizure</w:t>
            </w:r>
            <w:r w:rsidR="001E3843">
              <w:rPr>
                <w:rFonts w:eastAsia="Times New Roman" w:cs="Times New Roman"/>
                <w:color w:val="000000"/>
                <w:sz w:val="22"/>
              </w:rPr>
              <w:t xml:space="preserve"> Med</w:t>
            </w:r>
            <w:r>
              <w:rPr>
                <w:rFonts w:eastAsia="Times New Roman" w:cs="Times New Roman"/>
                <w:color w:val="000000"/>
                <w:sz w:val="22"/>
              </w:rPr>
              <w:t>s:  IV Phenytoin</w:t>
            </w:r>
          </w:p>
          <w:p w14:paraId="46252ED8" w14:textId="77777777" w:rsidR="003E00A3" w:rsidRDefault="003E00A3" w:rsidP="00BC3502">
            <w:pPr>
              <w:tabs>
                <w:tab w:val="left" w:pos="1540"/>
              </w:tabs>
              <w:rPr>
                <w:rFonts w:eastAsia="Times New Roman" w:cs="Times New Roman"/>
                <w:color w:val="000000"/>
                <w:sz w:val="22"/>
              </w:rPr>
            </w:pPr>
          </w:p>
          <w:p w14:paraId="554456C0" w14:textId="5A3A8689" w:rsidR="00C2057F" w:rsidRDefault="00BF4533" w:rsidP="00207395">
            <w:pPr>
              <w:tabs>
                <w:tab w:val="left" w:pos="1540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RSI Medications</w:t>
            </w:r>
          </w:p>
          <w:p w14:paraId="01240B91" w14:textId="2B64CE1F" w:rsidR="00BF4533" w:rsidRPr="00207395" w:rsidRDefault="00BF4533" w:rsidP="00207395">
            <w:pPr>
              <w:tabs>
                <w:tab w:val="left" w:pos="1540"/>
              </w:tabs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C2057F" w:rsidRPr="002B09B6" w14:paraId="6DF51C5A" w14:textId="77777777" w:rsidTr="0080030E">
        <w:trPr>
          <w:gridAfter w:val="1"/>
          <w:wAfter w:w="15" w:type="dxa"/>
          <w:trHeight w:val="120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1BA04148" w14:textId="42330FB7" w:rsidR="00C2057F" w:rsidRPr="00C469AE" w:rsidRDefault="00503CFB" w:rsidP="00C469AE">
            <w:pPr>
              <w:tabs>
                <w:tab w:val="left" w:pos="1648"/>
                <w:tab w:val="center" w:pos="5467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</w:rPr>
              <w:t>D</w:t>
            </w:r>
            <w:r w:rsidR="00C469AE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>Moulage</w:t>
            </w:r>
          </w:p>
        </w:tc>
      </w:tr>
      <w:tr w:rsidR="00C2057F" w:rsidRPr="002B09B6" w14:paraId="6BA4ACBD" w14:textId="77777777" w:rsidTr="0080030E">
        <w:trPr>
          <w:gridAfter w:val="1"/>
          <w:wAfter w:w="15" w:type="dxa"/>
          <w:trHeight w:val="272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0DE5C" w14:textId="7A4383AF" w:rsidR="00C2057F" w:rsidRDefault="00BC3502" w:rsidP="00C469A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Female appearing </w:t>
            </w:r>
            <w:proofErr w:type="gramStart"/>
            <w:r>
              <w:rPr>
                <w:rFonts w:eastAsia="Times New Roman" w:cs="Times New Roman"/>
                <w:color w:val="000000"/>
                <w:sz w:val="22"/>
              </w:rPr>
              <w:t>wig</w:t>
            </w:r>
            <w:proofErr w:type="gramEnd"/>
          </w:p>
          <w:p w14:paraId="0D9D6E7F" w14:textId="27881408" w:rsidR="00C2057F" w:rsidRPr="00C469AE" w:rsidRDefault="00F41A54" w:rsidP="00C469A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Patient gown</w:t>
            </w:r>
          </w:p>
        </w:tc>
      </w:tr>
      <w:tr w:rsidR="0080030E" w:rsidRPr="002D5035" w14:paraId="37D30923" w14:textId="77777777" w:rsidTr="0080030E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090249BA" w14:textId="4EBE822E" w:rsidR="0080030E" w:rsidRPr="00C469AE" w:rsidRDefault="00503CFB" w:rsidP="003D01EB">
            <w:pPr>
              <w:jc w:val="center"/>
              <w:rPr>
                <w:rFonts w:eastAsia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E</w:t>
            </w:r>
            <w:r w:rsidR="0080030E" w:rsidRPr="00C469AE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206AF4">
              <w:rPr>
                <w:rFonts w:eastAsia="Times New Roman" w:cs="Times New Roman"/>
                <w:b/>
                <w:color w:val="000000"/>
                <w:szCs w:val="28"/>
              </w:rPr>
              <w:t>Monitors at Case Onset</w:t>
            </w:r>
          </w:p>
        </w:tc>
      </w:tr>
      <w:tr w:rsidR="00206AF4" w:rsidRPr="002D5035" w14:paraId="69B226CF" w14:textId="77777777" w:rsidTr="00206AF4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66E289" w14:textId="74AFF9F8" w:rsidR="00206AF4" w:rsidRDefault="00E77268" w:rsidP="00206AF4">
            <w:pPr>
              <w:rPr>
                <w:rFonts w:eastAsia="Times New Roman" w:cs="Times New Roman"/>
                <w:b/>
                <w:color w:val="000000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549925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206AF4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06AF4">
              <w:rPr>
                <w:rFonts w:eastAsia="Times New Roman" w:cs="Times New Roman"/>
                <w:color w:val="000000"/>
                <w:sz w:val="22"/>
              </w:rPr>
              <w:t xml:space="preserve">Patient on monitor with vitals </w:t>
            </w:r>
            <w:proofErr w:type="gramStart"/>
            <w:r w:rsidR="00206AF4">
              <w:rPr>
                <w:rFonts w:eastAsia="Times New Roman" w:cs="Times New Roman"/>
                <w:color w:val="000000"/>
                <w:sz w:val="22"/>
              </w:rPr>
              <w:t>displayed</w:t>
            </w:r>
            <w:proofErr w:type="gramEnd"/>
          </w:p>
          <w:p w14:paraId="559C5693" w14:textId="42E2EC99" w:rsidR="00206AF4" w:rsidRDefault="00E77268" w:rsidP="00206AF4">
            <w:pPr>
              <w:rPr>
                <w:rFonts w:eastAsia="Times New Roman" w:cs="Times New Roman"/>
                <w:b/>
                <w:color w:val="000000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48183418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C563FB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206AF4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06AF4">
              <w:rPr>
                <w:rFonts w:eastAsia="Times New Roman" w:cs="Times New Roman"/>
                <w:color w:val="000000"/>
                <w:sz w:val="22"/>
              </w:rPr>
              <w:t>Patient not yet on monitor</w:t>
            </w:r>
          </w:p>
        </w:tc>
      </w:tr>
      <w:tr w:rsidR="00206AF4" w:rsidRPr="002D5035" w14:paraId="0F0DF766" w14:textId="77777777" w:rsidTr="00206AF4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4C4F08B5" w14:textId="555DFE6C" w:rsidR="00206AF4" w:rsidRDefault="00503CFB" w:rsidP="003D01EB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F</w:t>
            </w:r>
            <w:r w:rsidR="00206AF4">
              <w:rPr>
                <w:rFonts w:eastAsia="Times New Roman" w:cs="Times New Roman"/>
                <w:b/>
                <w:color w:val="000000"/>
                <w:szCs w:val="28"/>
              </w:rPr>
              <w:t>. Patient Reactions and Exam</w:t>
            </w:r>
          </w:p>
        </w:tc>
      </w:tr>
      <w:tr w:rsidR="00206AF4" w:rsidRPr="002D5035" w14:paraId="2EC9BEE6" w14:textId="77777777" w:rsidTr="00206AF4">
        <w:trPr>
          <w:trHeight w:val="1815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B69256" w14:textId="77777777" w:rsidR="00625E0D" w:rsidRDefault="00503CFB" w:rsidP="00206AF4">
            <w:pPr>
              <w:rPr>
                <w:rFonts w:eastAsia="Times New Roman" w:cs="Times New Roman"/>
                <w:i/>
                <w:iCs/>
                <w:sz w:val="22"/>
              </w:rPr>
            </w:pPr>
            <w:r w:rsidRPr="00503CFB">
              <w:rPr>
                <w:rFonts w:eastAsia="Times New Roman" w:cs="Times New Roman"/>
                <w:i/>
                <w:iCs/>
                <w:sz w:val="22"/>
              </w:rPr>
              <w:t xml:space="preserve">Include any relevant physical exam findings that require mannequin programming or cues from </w:t>
            </w:r>
            <w:proofErr w:type="gramStart"/>
            <w:r w:rsidRPr="00503CFB">
              <w:rPr>
                <w:rFonts w:eastAsia="Times New Roman" w:cs="Times New Roman"/>
                <w:i/>
                <w:iCs/>
                <w:sz w:val="22"/>
              </w:rPr>
              <w:t>patient</w:t>
            </w:r>
            <w:proofErr w:type="gramEnd"/>
            <w:r w:rsidRPr="00503CFB">
              <w:rPr>
                <w:rFonts w:eastAsia="Times New Roman" w:cs="Times New Roman"/>
                <w:i/>
                <w:iCs/>
                <w:sz w:val="22"/>
              </w:rPr>
              <w:t xml:space="preserve"> </w:t>
            </w:r>
          </w:p>
          <w:p w14:paraId="75BF80C2" w14:textId="545F9A7D" w:rsidR="00206AF4" w:rsidRDefault="00503CFB" w:rsidP="00206AF4">
            <w:pPr>
              <w:rPr>
                <w:rFonts w:eastAsia="Times New Roman" w:cs="Times New Roman"/>
                <w:i/>
                <w:iCs/>
                <w:sz w:val="22"/>
              </w:rPr>
            </w:pPr>
            <w:r w:rsidRPr="00503CFB">
              <w:rPr>
                <w:rFonts w:eastAsia="Times New Roman" w:cs="Times New Roman"/>
                <w:i/>
                <w:iCs/>
                <w:sz w:val="22"/>
              </w:rPr>
              <w:t>(e.g. – abnormal breath sounds, moan</w:t>
            </w:r>
            <w:r>
              <w:rPr>
                <w:rFonts w:eastAsia="Times New Roman" w:cs="Times New Roman"/>
                <w:i/>
                <w:iCs/>
                <w:sz w:val="22"/>
              </w:rPr>
              <w:t>ing</w:t>
            </w:r>
            <w:r w:rsidRPr="00503CFB">
              <w:rPr>
                <w:rFonts w:eastAsia="Times New Roman" w:cs="Times New Roman"/>
                <w:i/>
                <w:iCs/>
                <w:sz w:val="22"/>
              </w:rPr>
              <w:t xml:space="preserve"> when RUQ palpated, etc.)</w:t>
            </w:r>
            <w:r>
              <w:rPr>
                <w:rFonts w:eastAsia="Times New Roman" w:cs="Times New Roman"/>
                <w:i/>
                <w:iCs/>
                <w:sz w:val="22"/>
              </w:rPr>
              <w:t xml:space="preserve"> May be helpful to frame in ABCDE format.</w:t>
            </w:r>
          </w:p>
          <w:p w14:paraId="322BD25B" w14:textId="77777777" w:rsidR="005F62A5" w:rsidRDefault="005F62A5" w:rsidP="00206AF4">
            <w:pPr>
              <w:rPr>
                <w:rFonts w:eastAsia="Times New Roman" w:cs="Times New Roman"/>
                <w:sz w:val="22"/>
              </w:rPr>
            </w:pPr>
          </w:p>
          <w:p w14:paraId="139A980B" w14:textId="28C02098" w:rsidR="005F62A5" w:rsidRDefault="005F62A5" w:rsidP="00206AF4">
            <w:pPr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 xml:space="preserve">A: </w:t>
            </w:r>
            <w:r w:rsidR="003E00A3">
              <w:rPr>
                <w:rFonts w:eastAsia="Times New Roman" w:cs="Times New Roman"/>
                <w:sz w:val="22"/>
              </w:rPr>
              <w:t>P</w:t>
            </w:r>
            <w:r w:rsidR="003E00A3">
              <w:rPr>
                <w:rFonts w:eastAsia="Times New Roman" w:cs="Times New Roman"/>
                <w:sz w:val="22"/>
              </w:rPr>
              <w:t>atent</w:t>
            </w:r>
            <w:r>
              <w:rPr>
                <w:rFonts w:eastAsia="Times New Roman" w:cs="Times New Roman"/>
                <w:sz w:val="22"/>
              </w:rPr>
              <w:t xml:space="preserve">, patient is </w:t>
            </w:r>
            <w:r w:rsidR="00BF4533">
              <w:rPr>
                <w:rFonts w:eastAsia="Times New Roman" w:cs="Times New Roman"/>
                <w:sz w:val="22"/>
              </w:rPr>
              <w:t>speaking clearly</w:t>
            </w:r>
          </w:p>
          <w:p w14:paraId="01410852" w14:textId="6DAF3D75" w:rsidR="005F62A5" w:rsidRDefault="005F62A5" w:rsidP="00206AF4">
            <w:pPr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 xml:space="preserve">B: </w:t>
            </w:r>
            <w:r w:rsidR="003E00A3">
              <w:rPr>
                <w:rFonts w:eastAsia="Times New Roman" w:cs="Times New Roman"/>
                <w:sz w:val="22"/>
              </w:rPr>
              <w:t>E</w:t>
            </w:r>
            <w:r w:rsidR="003E00A3">
              <w:rPr>
                <w:rFonts w:eastAsia="Times New Roman" w:cs="Times New Roman"/>
                <w:sz w:val="22"/>
              </w:rPr>
              <w:t xml:space="preserve">qual </w:t>
            </w:r>
            <w:r>
              <w:rPr>
                <w:rFonts w:eastAsia="Times New Roman" w:cs="Times New Roman"/>
                <w:sz w:val="22"/>
              </w:rPr>
              <w:t xml:space="preserve">bilateral air entry, crackles heard bilaterally, </w:t>
            </w:r>
            <w:r w:rsidR="007A2E36">
              <w:rPr>
                <w:rFonts w:eastAsia="Times New Roman" w:cs="Times New Roman"/>
                <w:sz w:val="22"/>
              </w:rPr>
              <w:t>tachypneic</w:t>
            </w:r>
          </w:p>
          <w:p w14:paraId="1C87F652" w14:textId="7F73DA0C" w:rsidR="005F62A5" w:rsidRDefault="005F62A5" w:rsidP="00206AF4">
            <w:pPr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 xml:space="preserve">C: </w:t>
            </w:r>
            <w:r w:rsidR="00BF4533">
              <w:rPr>
                <w:rFonts w:eastAsia="Times New Roman" w:cs="Times New Roman"/>
                <w:sz w:val="22"/>
              </w:rPr>
              <w:t>T</w:t>
            </w:r>
            <w:r>
              <w:rPr>
                <w:rFonts w:eastAsia="Times New Roman" w:cs="Times New Roman"/>
                <w:sz w:val="22"/>
              </w:rPr>
              <w:t>achycardic</w:t>
            </w:r>
            <w:r w:rsidR="00BF4533">
              <w:rPr>
                <w:rFonts w:eastAsia="Times New Roman" w:cs="Times New Roman"/>
                <w:sz w:val="22"/>
              </w:rPr>
              <w:t>, normal pulses, RUQ tenderness</w:t>
            </w:r>
          </w:p>
          <w:p w14:paraId="51D25FE6" w14:textId="5EE4DF29" w:rsidR="005F62A5" w:rsidRDefault="005F62A5" w:rsidP="00206AF4">
            <w:pPr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>D: GCS 15 (E4, V5, M6), pupils 2mm reactive</w:t>
            </w:r>
            <w:r w:rsidR="00BF4533">
              <w:rPr>
                <w:rFonts w:eastAsia="Times New Roman" w:cs="Times New Roman"/>
                <w:sz w:val="22"/>
              </w:rPr>
              <w:t>, photophobic</w:t>
            </w:r>
          </w:p>
          <w:p w14:paraId="4FCE6F24" w14:textId="1A80EEFB" w:rsidR="005F62A5" w:rsidRDefault="005F62A5" w:rsidP="00206AF4">
            <w:pPr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 xml:space="preserve">E: </w:t>
            </w:r>
            <w:r w:rsidR="00BF4533">
              <w:rPr>
                <w:rFonts w:eastAsia="Times New Roman" w:cs="Times New Roman"/>
                <w:sz w:val="22"/>
              </w:rPr>
              <w:t>N</w:t>
            </w:r>
            <w:r>
              <w:rPr>
                <w:rFonts w:eastAsia="Times New Roman" w:cs="Times New Roman"/>
                <w:sz w:val="22"/>
              </w:rPr>
              <w:t>o signs of trauma or bleeding</w:t>
            </w:r>
          </w:p>
          <w:p w14:paraId="725B2C92" w14:textId="731E0FC2" w:rsidR="004262AC" w:rsidRPr="00503CFB" w:rsidRDefault="004262AC" w:rsidP="007D7CD5">
            <w:pPr>
              <w:rPr>
                <w:rFonts w:eastAsia="Times New Roman" w:cs="Times New Roman"/>
                <w:sz w:val="22"/>
              </w:rPr>
            </w:pPr>
          </w:p>
        </w:tc>
      </w:tr>
    </w:tbl>
    <w:p w14:paraId="40D7AECF" w14:textId="6A97CA8D" w:rsidR="0080030E" w:rsidRDefault="0080030E" w:rsidP="00B921EC">
      <w:pPr>
        <w:rPr>
          <w:sz w:val="28"/>
        </w:rPr>
      </w:pPr>
    </w:p>
    <w:p w14:paraId="7E167E12" w14:textId="77777777" w:rsidR="0081284F" w:rsidRDefault="0081284F">
      <w:pPr>
        <w:rPr>
          <w:b/>
          <w:sz w:val="28"/>
        </w:rPr>
      </w:pPr>
      <w:r>
        <w:rPr>
          <w:b/>
          <w:sz w:val="28"/>
        </w:rPr>
        <w:br w:type="page"/>
      </w:r>
    </w:p>
    <w:p w14:paraId="0EB75F43" w14:textId="5BFF0BC7" w:rsidR="00931EB9" w:rsidRPr="00C469AE" w:rsidRDefault="00931EB9" w:rsidP="00931EB9">
      <w:pPr>
        <w:ind w:firstLine="360"/>
        <w:rPr>
          <w:b/>
          <w:sz w:val="28"/>
        </w:rPr>
      </w:pPr>
      <w:r w:rsidRPr="00C469AE">
        <w:rPr>
          <w:b/>
          <w:sz w:val="28"/>
        </w:rPr>
        <w:lastRenderedPageBreak/>
        <w:t>Section</w:t>
      </w:r>
      <w:r w:rsidR="0075589F">
        <w:rPr>
          <w:b/>
          <w:sz w:val="28"/>
        </w:rPr>
        <w:t xml:space="preserve"> 4</w:t>
      </w:r>
      <w:r w:rsidRPr="00C469AE">
        <w:rPr>
          <w:b/>
          <w:sz w:val="28"/>
        </w:rPr>
        <w:t xml:space="preserve">: </w:t>
      </w:r>
      <w:r w:rsidR="006445A0">
        <w:rPr>
          <w:b/>
          <w:sz w:val="28"/>
        </w:rPr>
        <w:t>Sim Actors</w:t>
      </w:r>
      <w:r w:rsidR="00406499">
        <w:rPr>
          <w:b/>
          <w:sz w:val="28"/>
        </w:rPr>
        <w:t xml:space="preserve"> and Standardized Patients</w:t>
      </w:r>
    </w:p>
    <w:p w14:paraId="4E95A798" w14:textId="77777777" w:rsidR="0080030E" w:rsidRDefault="0080030E" w:rsidP="00B921EC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122"/>
        <w:gridCol w:w="8935"/>
      </w:tblGrid>
      <w:tr w:rsidR="00406499" w:rsidRPr="00C469AE" w14:paraId="4BD75ED7" w14:textId="77777777" w:rsidTr="003D01EB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975EB79" w14:textId="0975917F" w:rsidR="00406499" w:rsidRPr="00C469AE" w:rsidRDefault="006445A0" w:rsidP="003D01EB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  <w:sz w:val="28"/>
              </w:rPr>
              <w:t>Sim Actors</w:t>
            </w:r>
            <w:r w:rsidR="004C0F98">
              <w:rPr>
                <w:rFonts w:eastAsia="Times New Roman" w:cs="Times New Roman"/>
                <w:b/>
                <w:color w:val="000000"/>
                <w:sz w:val="28"/>
              </w:rPr>
              <w:t xml:space="preserve"> and Standardized Patient Roles and Scripts</w:t>
            </w:r>
          </w:p>
        </w:tc>
      </w:tr>
      <w:tr w:rsidR="00406499" w:rsidRPr="00C469AE" w14:paraId="288E4C89" w14:textId="77777777" w:rsidTr="007D7CD5">
        <w:trPr>
          <w:trHeight w:val="256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5E4ECD" w14:textId="76375FA9" w:rsidR="00406499" w:rsidRPr="00406499" w:rsidRDefault="00406499" w:rsidP="003D01EB">
            <w:pPr>
              <w:jc w:val="right"/>
              <w:rPr>
                <w:rFonts w:eastAsia="Times New Roman" w:cs="Times New Roman"/>
                <w:i/>
                <w:color w:val="000000"/>
                <w:sz w:val="22"/>
              </w:rPr>
            </w:pPr>
            <w:r w:rsidRPr="00406499">
              <w:rPr>
                <w:rFonts w:eastAsia="Arial Unicode MS" w:cs="Arial Unicode MS"/>
                <w:i/>
                <w:color w:val="000000"/>
                <w:sz w:val="22"/>
                <w:shd w:val="clear" w:color="auto" w:fill="FFFFFF"/>
              </w:rPr>
              <w:t>Role</w:t>
            </w:r>
          </w:p>
        </w:tc>
        <w:tc>
          <w:tcPr>
            <w:tcW w:w="8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1C924" w14:textId="47C201E8" w:rsidR="00406499" w:rsidRPr="00C469AE" w:rsidRDefault="00406499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proofErr w:type="gramStart"/>
            <w:r w:rsidRPr="00104A70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Description of role,</w:t>
            </w:r>
            <w:proofErr w:type="gramEnd"/>
            <w:r w:rsidRPr="00104A70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expected behavior, and key moments to intervene/prompt learners. Include </w:t>
            </w:r>
            <w:r w:rsidRPr="00104A70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any script required (including conveying patient information if patient is unable)</w:t>
            </w:r>
          </w:p>
        </w:tc>
      </w:tr>
      <w:tr w:rsidR="00406499" w:rsidRPr="00C469AE" w14:paraId="48B06F35" w14:textId="77777777" w:rsidTr="007D7CD5">
        <w:trPr>
          <w:trHeight w:val="1118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42C37" w14:textId="0EC2CC59" w:rsidR="00406499" w:rsidRPr="00C469AE" w:rsidRDefault="00C563FB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Patient’s Partner</w:t>
            </w:r>
          </w:p>
        </w:tc>
        <w:tc>
          <w:tcPr>
            <w:tcW w:w="8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12761" w14:textId="5EDCE772" w:rsidR="00A564CD" w:rsidRPr="00C563FB" w:rsidRDefault="001E3843" w:rsidP="007D7CD5">
            <w:r>
              <w:rPr>
                <w:rFonts w:eastAsia="Times New Roman" w:cs="Times New Roman"/>
                <w:color w:val="000000"/>
                <w:sz w:val="22"/>
              </w:rPr>
              <w:t>Anxious but helpful. Knows patient’s full history and is forthcoming with information. Asks periodically for updates.</w:t>
            </w:r>
          </w:p>
        </w:tc>
      </w:tr>
      <w:tr w:rsidR="001F7BAE" w:rsidRPr="00C469AE" w14:paraId="5746590A" w14:textId="77777777" w:rsidTr="007D7CD5">
        <w:trPr>
          <w:trHeight w:val="1118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607A7C" w14:textId="31B44240" w:rsidR="001F7BAE" w:rsidRDefault="00CD41DE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Bedside </w:t>
            </w:r>
            <w:r w:rsidR="001F7BAE">
              <w:rPr>
                <w:rFonts w:eastAsia="Times New Roman" w:cs="Times New Roman"/>
                <w:color w:val="000000"/>
                <w:sz w:val="22"/>
              </w:rPr>
              <w:t>Nurse</w:t>
            </w:r>
          </w:p>
        </w:tc>
        <w:tc>
          <w:tcPr>
            <w:tcW w:w="8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47D1BF" w14:textId="4C3CFD8A" w:rsidR="001F7BAE" w:rsidRPr="00207395" w:rsidRDefault="00CD41DE" w:rsidP="007D7CD5">
            <w:r>
              <w:rPr>
                <w:rFonts w:eastAsia="Times New Roman" w:cs="Times New Roman"/>
                <w:color w:val="000000"/>
                <w:sz w:val="22"/>
              </w:rPr>
              <w:t>Skilled and helpful critical care ED nurse. Will prompt to various aspects of clinical care if team leader has missed something.</w:t>
            </w:r>
          </w:p>
        </w:tc>
      </w:tr>
    </w:tbl>
    <w:p w14:paraId="2D5A011C" w14:textId="6A54B44C" w:rsidR="00406499" w:rsidRPr="00B921EC" w:rsidRDefault="00406499" w:rsidP="00B921EC">
      <w:pPr>
        <w:rPr>
          <w:sz w:val="28"/>
        </w:rPr>
        <w:sectPr w:rsidR="00406499" w:rsidRPr="00B921EC" w:rsidSect="00A65B18">
          <w:headerReference w:type="even" r:id="rId8"/>
          <w:headerReference w:type="default" r:id="rId9"/>
          <w:footerReference w:type="default" r:id="rId10"/>
          <w:pgSz w:w="12240" w:h="15840"/>
          <w:pgMar w:top="142" w:right="142" w:bottom="142" w:left="142" w:header="708" w:footer="576" w:gutter="0"/>
          <w:cols w:space="708"/>
          <w:docGrid w:linePitch="360"/>
        </w:sectPr>
      </w:pPr>
    </w:p>
    <w:p w14:paraId="75689480" w14:textId="26A2550A" w:rsidR="00CC448F" w:rsidRPr="00C469AE" w:rsidRDefault="0075589F" w:rsidP="00F8438B">
      <w:pPr>
        <w:ind w:firstLine="284"/>
        <w:rPr>
          <w:b/>
          <w:sz w:val="28"/>
        </w:rPr>
      </w:pPr>
      <w:r>
        <w:rPr>
          <w:b/>
          <w:noProof/>
          <w:sz w:val="28"/>
          <w:szCs w:val="28"/>
        </w:rPr>
        <w:lastRenderedPageBreak/>
        <w:t>Section 5</w:t>
      </w:r>
      <w:r w:rsidR="00EE73DF" w:rsidRPr="00C469AE">
        <w:rPr>
          <w:b/>
          <w:noProof/>
          <w:sz w:val="28"/>
          <w:szCs w:val="28"/>
        </w:rPr>
        <w:t>:</w:t>
      </w:r>
      <w:r w:rsidR="00EE73DF" w:rsidRPr="00C469AE">
        <w:rPr>
          <w:rFonts w:eastAsia="Times"/>
          <w:b/>
          <w:sz w:val="28"/>
        </w:rPr>
        <w:t xml:space="preserve"> Scenario Progression</w:t>
      </w:r>
    </w:p>
    <w:p w14:paraId="41E45EDD" w14:textId="43B055A9" w:rsidR="00263728" w:rsidRPr="00F77456" w:rsidRDefault="00263728" w:rsidP="008F2AAE">
      <w:pPr>
        <w:rPr>
          <w:rFonts w:eastAsia="Times" w:cs="Times New Roman"/>
          <w:sz w:val="28"/>
          <w:szCs w:val="20"/>
        </w:rPr>
      </w:pPr>
    </w:p>
    <w:tbl>
      <w:tblPr>
        <w:tblW w:w="14598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325"/>
        <w:gridCol w:w="1804"/>
        <w:gridCol w:w="3387"/>
        <w:gridCol w:w="3541"/>
        <w:gridCol w:w="3541"/>
      </w:tblGrid>
      <w:tr w:rsidR="00B921EC" w:rsidRPr="00220572" w14:paraId="1124D8AB" w14:textId="76D3617F" w:rsidTr="00CF7F30">
        <w:trPr>
          <w:trHeight w:val="256"/>
        </w:trPr>
        <w:tc>
          <w:tcPr>
            <w:tcW w:w="14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2650408C" w14:textId="1079ED57" w:rsidR="00B921EC" w:rsidRPr="00C469AE" w:rsidRDefault="00B921EC" w:rsidP="00EE73DF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 w:rsidRPr="00C469AE">
              <w:rPr>
                <w:rFonts w:eastAsia="Times New Roman" w:cs="Times New Roman"/>
                <w:b/>
                <w:color w:val="000000"/>
                <w:szCs w:val="28"/>
              </w:rPr>
              <w:t>Scenario States, Modifiers and Triggers</w:t>
            </w:r>
          </w:p>
        </w:tc>
      </w:tr>
      <w:tr w:rsidR="00B921EC" w:rsidRPr="00220572" w14:paraId="3774D521" w14:textId="6FC8F4A0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29CCF8AF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Patient State/Vitals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Patient Status</w:t>
            </w:r>
          </w:p>
        </w:tc>
        <w:tc>
          <w:tcPr>
            <w:tcW w:w="6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Learner Actions, Modifiers &amp; Triggers to Move to Next State 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DA00E" w14:textId="0AC46578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Facilitator Notes</w:t>
            </w:r>
          </w:p>
        </w:tc>
      </w:tr>
      <w:tr w:rsidR="00B921EC" w:rsidRPr="00220572" w14:paraId="560A73D6" w14:textId="21D1EB3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77777777" w:rsidR="00B921EC" w:rsidRPr="00C469AE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>1. Baseline State</w:t>
            </w:r>
          </w:p>
          <w:p w14:paraId="1894C933" w14:textId="1F1D10D3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 w:rsidR="004262AC">
              <w:rPr>
                <w:rFonts w:eastAsia="Times New Roman" w:cs="Times New Roman"/>
                <w:color w:val="000000"/>
                <w:sz w:val="22"/>
              </w:rPr>
              <w:t>Sinus</w:t>
            </w:r>
          </w:p>
          <w:p w14:paraId="1EF77429" w14:textId="519EA7E3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 w:rsidR="004262AC">
              <w:rPr>
                <w:rFonts w:eastAsia="Times New Roman" w:cs="Times New Roman"/>
                <w:color w:val="000000"/>
                <w:sz w:val="22"/>
              </w:rPr>
              <w:t>126</w:t>
            </w:r>
          </w:p>
          <w:p w14:paraId="162FF914" w14:textId="187A1696" w:rsidR="00B921EC" w:rsidRPr="00646F09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646F09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 w:rsidR="004262AC" w:rsidRPr="00646F09">
              <w:rPr>
                <w:rFonts w:eastAsia="Times New Roman" w:cs="Times New Roman"/>
                <w:color w:val="000000"/>
                <w:sz w:val="22"/>
              </w:rPr>
              <w:t>1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>7</w:t>
            </w:r>
            <w:r w:rsidR="0058051D" w:rsidRPr="00646F09">
              <w:rPr>
                <w:rFonts w:eastAsia="Times New Roman" w:cs="Times New Roman"/>
                <w:color w:val="000000"/>
                <w:sz w:val="22"/>
              </w:rPr>
              <w:t>0</w:t>
            </w:r>
            <w:r w:rsidR="004262AC" w:rsidRPr="00646F09">
              <w:rPr>
                <w:rFonts w:eastAsia="Times New Roman" w:cs="Times New Roman"/>
                <w:color w:val="000000"/>
                <w:sz w:val="22"/>
              </w:rPr>
              <w:t>/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>10</w:t>
            </w:r>
            <w:r w:rsidR="007F216B" w:rsidRPr="00646F09">
              <w:rPr>
                <w:rFonts w:eastAsia="Times New Roman" w:cs="Times New Roman"/>
                <w:color w:val="000000"/>
                <w:sz w:val="22"/>
              </w:rPr>
              <w:t>5</w:t>
            </w:r>
          </w:p>
          <w:p w14:paraId="49731FE0" w14:textId="1F452EA8" w:rsidR="00B921EC" w:rsidRPr="00646F09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646F09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 w:rsidR="004262AC" w:rsidRPr="00646F09">
              <w:rPr>
                <w:rFonts w:eastAsia="Times New Roman" w:cs="Times New Roman"/>
                <w:color w:val="000000"/>
                <w:sz w:val="22"/>
              </w:rPr>
              <w:t>2</w:t>
            </w:r>
            <w:r w:rsidR="00C263F1" w:rsidRPr="00646F09">
              <w:rPr>
                <w:rFonts w:eastAsia="Times New Roman" w:cs="Times New Roman"/>
                <w:color w:val="000000"/>
                <w:sz w:val="22"/>
              </w:rPr>
              <w:t>3</w:t>
            </w:r>
          </w:p>
          <w:p w14:paraId="609AA346" w14:textId="1EC13017" w:rsidR="00B921EC" w:rsidRPr="00646F09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646F09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646F09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646F09">
              <w:rPr>
                <w:rFonts w:eastAsia="Times New Roman" w:cs="Times New Roman"/>
                <w:color w:val="000000"/>
                <w:sz w:val="22"/>
              </w:rPr>
              <w:t>SAT:</w:t>
            </w:r>
            <w:r w:rsidR="004262AC" w:rsidRPr="00646F09">
              <w:rPr>
                <w:rFonts w:eastAsia="Times New Roman" w:cs="Times New Roman"/>
                <w:color w:val="000000"/>
                <w:sz w:val="22"/>
              </w:rPr>
              <w:t xml:space="preserve"> 9</w:t>
            </w:r>
            <w:r w:rsidR="00C263F1" w:rsidRPr="00646F09">
              <w:rPr>
                <w:rFonts w:eastAsia="Times New Roman" w:cs="Times New Roman"/>
                <w:color w:val="000000"/>
                <w:sz w:val="22"/>
              </w:rPr>
              <w:t>2</w:t>
            </w:r>
            <w:r w:rsidRPr="00646F09">
              <w:rPr>
                <w:rFonts w:eastAsia="Times New Roman" w:cs="Times New Roman"/>
                <w:color w:val="000000"/>
                <w:sz w:val="22"/>
              </w:rPr>
              <w:t>%</w:t>
            </w:r>
            <w:r w:rsidR="002A5B3E">
              <w:rPr>
                <w:rFonts w:eastAsia="Times New Roman" w:cs="Times New Roman"/>
                <w:color w:val="000000"/>
                <w:sz w:val="22"/>
              </w:rPr>
              <w:t xml:space="preserve"> (RA)</w:t>
            </w:r>
          </w:p>
          <w:p w14:paraId="6CB8EC0C" w14:textId="012141A5" w:rsidR="00B921EC" w:rsidRPr="00646F09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646F09">
              <w:rPr>
                <w:rFonts w:eastAsia="Times New Roman" w:cs="Times New Roman"/>
                <w:color w:val="000000"/>
                <w:sz w:val="22"/>
              </w:rPr>
              <w:t xml:space="preserve">T: </w:t>
            </w:r>
            <w:r w:rsidR="004262AC" w:rsidRPr="00646F09">
              <w:rPr>
                <w:rFonts w:eastAsia="Times New Roman" w:cs="Times New Roman"/>
                <w:color w:val="000000"/>
                <w:sz w:val="22"/>
              </w:rPr>
              <w:t>98.9</w:t>
            </w:r>
            <w:r w:rsidRPr="00646F09">
              <w:rPr>
                <w:rFonts w:eastAsia="Times New Roman" w:cs="Times New Roman"/>
                <w:color w:val="000000"/>
                <w:sz w:val="22"/>
                <w:vertAlign w:val="superscript"/>
              </w:rPr>
              <w:t>o</w:t>
            </w:r>
            <w:r w:rsidRPr="00646F09">
              <w:rPr>
                <w:rFonts w:eastAsia="Times New Roman" w:cs="Times New Roman"/>
                <w:color w:val="000000"/>
                <w:sz w:val="22"/>
              </w:rPr>
              <w:t xml:space="preserve">C </w:t>
            </w:r>
          </w:p>
          <w:p w14:paraId="529A93F1" w14:textId="7497E111" w:rsidR="00DA6465" w:rsidRPr="00646F09" w:rsidRDefault="00DA6465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646F09">
              <w:rPr>
                <w:rFonts w:eastAsia="Times New Roman" w:cs="Times New Roman"/>
                <w:color w:val="000000"/>
                <w:sz w:val="22"/>
              </w:rPr>
              <w:t xml:space="preserve">GCS: </w:t>
            </w:r>
            <w:r w:rsidR="004262AC" w:rsidRPr="00646F09">
              <w:rPr>
                <w:rFonts w:eastAsia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A6942" w14:textId="3DAB4EF4" w:rsidR="004262AC" w:rsidRPr="007D7CD5" w:rsidRDefault="004262AC" w:rsidP="00EE73DF">
            <w:pPr>
              <w:rPr>
                <w:rFonts w:eastAsia="Times New Roman" w:cs="Times New Roman"/>
                <w:iCs/>
                <w:color w:val="000000"/>
                <w:sz w:val="20"/>
                <w:szCs w:val="20"/>
              </w:rPr>
            </w:pPr>
            <w:r w:rsidRPr="007D7CD5">
              <w:rPr>
                <w:rFonts w:eastAsia="Times New Roman" w:cs="Times New Roman"/>
                <w:iCs/>
                <w:color w:val="000000"/>
                <w:sz w:val="20"/>
                <w:szCs w:val="20"/>
              </w:rPr>
              <w:t>Patient is alert</w:t>
            </w:r>
            <w:r w:rsidR="004921F9" w:rsidRPr="007D7CD5">
              <w:rPr>
                <w:rFonts w:eastAsia="Times New Roman" w:cs="Times New Roman"/>
                <w:iCs/>
                <w:color w:val="000000"/>
                <w:sz w:val="20"/>
                <w:szCs w:val="20"/>
              </w:rPr>
              <w:t xml:space="preserve"> and oriented</w:t>
            </w:r>
            <w:r w:rsidRPr="007D7CD5">
              <w:rPr>
                <w:rFonts w:eastAsia="Times New Roman" w:cs="Times New Roman"/>
                <w:iCs/>
                <w:color w:val="000000"/>
                <w:sz w:val="20"/>
                <w:szCs w:val="20"/>
              </w:rPr>
              <w:t xml:space="preserve">, in distress. Currently have abdominal pain, dyspnea, </w:t>
            </w:r>
            <w:r w:rsidR="004921F9" w:rsidRPr="007D7CD5">
              <w:rPr>
                <w:rFonts w:eastAsia="Times New Roman" w:cs="Times New Roman"/>
                <w:iCs/>
                <w:color w:val="000000"/>
                <w:sz w:val="20"/>
                <w:szCs w:val="20"/>
              </w:rPr>
              <w:t xml:space="preserve">severe </w:t>
            </w:r>
            <w:r w:rsidRPr="007D7CD5">
              <w:rPr>
                <w:rFonts w:eastAsia="Times New Roman" w:cs="Times New Roman"/>
                <w:iCs/>
                <w:color w:val="000000"/>
                <w:sz w:val="20"/>
                <w:szCs w:val="20"/>
              </w:rPr>
              <w:t>headache.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6AEED92A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1664A0F5" w14:textId="1C48418A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54"/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E77268">
              <w:rPr>
                <w:rFonts w:eastAsia="Times New Roman" w:cs="Times New Roman"/>
                <w:color w:val="000000"/>
                <w:sz w:val="22"/>
              </w:rPr>
            </w:r>
            <w:r w:rsidR="00E7726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bookmarkEnd w:id="5"/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proofErr w:type="spellStart"/>
            <w:r w:rsidR="00CD41DE">
              <w:rPr>
                <w:rFonts w:eastAsia="Times New Roman" w:cs="Times New Roman"/>
                <w:color w:val="000000"/>
                <w:sz w:val="22"/>
              </w:rPr>
              <w:t>Cardioresp</w:t>
            </w:r>
            <w:proofErr w:type="spellEnd"/>
            <w:r w:rsidR="00CD41D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4262AC">
              <w:rPr>
                <w:rFonts w:eastAsia="Times New Roman" w:cs="Times New Roman"/>
                <w:color w:val="000000"/>
                <w:sz w:val="22"/>
              </w:rPr>
              <w:t>monitors</w:t>
            </w:r>
          </w:p>
          <w:p w14:paraId="59E1642F" w14:textId="77777777" w:rsidR="00CD41DE" w:rsidRDefault="00CD41DE" w:rsidP="00CD41DE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 w:val="22"/>
              </w:rPr>
            </w:r>
            <w:r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>Supplemental oxygen therapy</w:t>
            </w:r>
          </w:p>
          <w:p w14:paraId="2D7F96D8" w14:textId="6EB64889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E77268">
              <w:rPr>
                <w:rFonts w:eastAsia="Times New Roman" w:cs="Times New Roman"/>
                <w:color w:val="000000"/>
                <w:sz w:val="22"/>
              </w:rPr>
            </w:r>
            <w:r w:rsidR="00E7726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4262AC">
              <w:rPr>
                <w:rFonts w:eastAsia="Times New Roman" w:cs="Times New Roman"/>
                <w:color w:val="000000"/>
                <w:sz w:val="22"/>
              </w:rPr>
              <w:t>Interview patient</w:t>
            </w:r>
            <w:r w:rsidR="00F1714D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12CAAD05" w14:textId="780065B8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E77268">
              <w:rPr>
                <w:rFonts w:eastAsia="Times New Roman" w:cs="Times New Roman"/>
                <w:color w:val="000000"/>
                <w:sz w:val="22"/>
              </w:rPr>
            </w:r>
            <w:r w:rsidR="00E7726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4262AC">
              <w:rPr>
                <w:rFonts w:eastAsia="Times New Roman" w:cs="Times New Roman"/>
                <w:color w:val="000000"/>
                <w:sz w:val="22"/>
              </w:rPr>
              <w:t>Preform</w:t>
            </w:r>
            <w:r w:rsidR="003918C1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4262AC">
              <w:rPr>
                <w:rFonts w:eastAsia="Times New Roman" w:cs="Times New Roman"/>
                <w:color w:val="000000"/>
                <w:sz w:val="22"/>
              </w:rPr>
              <w:t xml:space="preserve">physical </w:t>
            </w:r>
            <w:proofErr w:type="gramStart"/>
            <w:r w:rsidR="004262AC">
              <w:rPr>
                <w:rFonts w:eastAsia="Times New Roman" w:cs="Times New Roman"/>
                <w:color w:val="000000"/>
                <w:sz w:val="22"/>
              </w:rPr>
              <w:t>exam</w:t>
            </w:r>
            <w:proofErr w:type="gramEnd"/>
          </w:p>
          <w:p w14:paraId="792B4C63" w14:textId="77777777" w:rsidR="00CD41DE" w:rsidRDefault="00CD41DE" w:rsidP="00CD41DE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 w:val="22"/>
              </w:rPr>
            </w:r>
            <w:r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Order 2</w:t>
            </w:r>
            <w:r w:rsidRPr="00DB44EF">
              <w:rPr>
                <w:rFonts w:eastAsia="Times New Roman" w:cs="Times New Roman"/>
                <w:color w:val="000000"/>
                <w:sz w:val="22"/>
                <w:vertAlign w:val="superscript"/>
              </w:rPr>
              <w:t>nd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IV and bloodwork</w:t>
            </w:r>
          </w:p>
          <w:p w14:paraId="7D6FCC42" w14:textId="25626200" w:rsidR="000F502E" w:rsidRPr="00C469AE" w:rsidRDefault="000F502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E77268">
              <w:rPr>
                <w:rFonts w:eastAsia="Times New Roman" w:cs="Times New Roman"/>
                <w:color w:val="000000"/>
                <w:sz w:val="22"/>
              </w:rPr>
            </w:r>
            <w:r w:rsidR="00E7726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CD41DE">
              <w:rPr>
                <w:rFonts w:eastAsia="Times New Roman" w:cs="Times New Roman"/>
                <w:color w:val="000000"/>
                <w:sz w:val="22"/>
              </w:rPr>
              <w:t>Start</w:t>
            </w:r>
            <w:r w:rsidR="00CD41D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B05082">
              <w:rPr>
                <w:rFonts w:eastAsia="Times New Roman" w:cs="Times New Roman"/>
                <w:color w:val="000000"/>
                <w:sz w:val="22"/>
              </w:rPr>
              <w:t>loading dose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CD41DE">
              <w:rPr>
                <w:rFonts w:eastAsia="Times New Roman" w:cs="Times New Roman"/>
                <w:color w:val="000000"/>
                <w:sz w:val="22"/>
              </w:rPr>
              <w:t>Mg</w:t>
            </w:r>
            <w:r w:rsidR="00CD41D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sz w:val="22"/>
              </w:rPr>
              <w:t>sulfate</w:t>
            </w:r>
            <w:proofErr w:type="gramEnd"/>
          </w:p>
          <w:p w14:paraId="656BB975" w14:textId="53A58166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E77268">
              <w:rPr>
                <w:rFonts w:eastAsia="Times New Roman" w:cs="Times New Roman"/>
                <w:color w:val="000000"/>
                <w:sz w:val="22"/>
              </w:rPr>
            </w:r>
            <w:r w:rsidR="00E7726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CD41DE">
              <w:rPr>
                <w:rFonts w:eastAsia="Times New Roman" w:cs="Times New Roman"/>
                <w:color w:val="000000"/>
                <w:sz w:val="22"/>
              </w:rPr>
              <w:t xml:space="preserve"> Start</w:t>
            </w:r>
            <w:r w:rsidR="00CD41D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CD41DE">
              <w:rPr>
                <w:rFonts w:eastAsia="Times New Roman" w:cs="Times New Roman"/>
                <w:color w:val="000000"/>
                <w:sz w:val="22"/>
              </w:rPr>
              <w:t>1st</w:t>
            </w:r>
            <w:r w:rsidR="00CD41D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0F502E">
              <w:rPr>
                <w:rFonts w:eastAsia="Times New Roman" w:cs="Times New Roman"/>
                <w:color w:val="000000"/>
                <w:sz w:val="22"/>
              </w:rPr>
              <w:t>line</w:t>
            </w:r>
            <w:r w:rsidR="00BB2860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proofErr w:type="gramStart"/>
            <w:r w:rsidR="00BB2860">
              <w:rPr>
                <w:rFonts w:eastAsia="Times New Roman" w:cs="Times New Roman"/>
                <w:color w:val="000000"/>
                <w:sz w:val="22"/>
              </w:rPr>
              <w:t>antihypertensive</w:t>
            </w:r>
            <w:proofErr w:type="gramEnd"/>
          </w:p>
          <w:p w14:paraId="64D14DFC" w14:textId="43EE5688" w:rsidR="003918C1" w:rsidRDefault="003918C1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E77268">
              <w:rPr>
                <w:rFonts w:eastAsia="Times New Roman" w:cs="Times New Roman"/>
                <w:color w:val="000000"/>
                <w:sz w:val="22"/>
              </w:rPr>
            </w:r>
            <w:r w:rsidR="00E7726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Order chest x-ray</w:t>
            </w:r>
          </w:p>
          <w:p w14:paraId="585B5431" w14:textId="15667D18" w:rsidR="008E72AD" w:rsidRDefault="008E72AD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E77268">
              <w:rPr>
                <w:rFonts w:eastAsia="Times New Roman" w:cs="Times New Roman"/>
                <w:color w:val="000000"/>
                <w:sz w:val="22"/>
              </w:rPr>
            </w:r>
            <w:r w:rsidR="00E7726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Verbalize broad differential </w:t>
            </w:r>
            <w:proofErr w:type="gramStart"/>
            <w:r>
              <w:rPr>
                <w:rFonts w:eastAsia="Times New Roman" w:cs="Times New Roman"/>
                <w:color w:val="000000"/>
                <w:sz w:val="22"/>
              </w:rPr>
              <w:t>diagnosis</w:t>
            </w:r>
            <w:proofErr w:type="gramEnd"/>
          </w:p>
          <w:p w14:paraId="70B6A9FF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5E502" w14:textId="77777777" w:rsidR="00B921E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  <w:r w:rsidRPr="00C469AE">
              <w:rPr>
                <w:rFonts w:eastAsia="Times New Roman" w:cs="Times New Roman"/>
                <w:i/>
                <w:color w:val="000000"/>
                <w:sz w:val="22"/>
              </w:rPr>
              <w:t xml:space="preserve"> </w:t>
            </w:r>
          </w:p>
          <w:p w14:paraId="0EC82BBC" w14:textId="7F1F2702" w:rsidR="00B921E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C469AE">
              <w:rPr>
                <w:rFonts w:eastAsia="Times New Roman" w:cs="Times New Roman"/>
                <w:i/>
                <w:color w:val="000000"/>
                <w:sz w:val="20"/>
              </w:rPr>
              <w:t xml:space="preserve">Changes to patient condition based on learner </w:t>
            </w:r>
            <w:proofErr w:type="gramStart"/>
            <w:r w:rsidRPr="00C469AE">
              <w:rPr>
                <w:rFonts w:eastAsia="Times New Roman" w:cs="Times New Roman"/>
                <w:i/>
                <w:color w:val="000000"/>
                <w:sz w:val="20"/>
              </w:rPr>
              <w:t>action</w:t>
            </w:r>
            <w:proofErr w:type="gramEnd"/>
          </w:p>
          <w:p w14:paraId="42BFD2AE" w14:textId="7C12A1F2" w:rsidR="00B921EC" w:rsidRPr="00C469AE" w:rsidRDefault="00755357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-</w:t>
            </w:r>
            <w:r w:rsidR="000F502E">
              <w:rPr>
                <w:rFonts w:eastAsia="Times New Roman" w:cs="Times New Roman"/>
                <w:color w:val="000000"/>
                <w:sz w:val="22"/>
              </w:rPr>
              <w:t xml:space="preserve"> Place 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 xml:space="preserve">nasal prongs </w:t>
            </w:r>
            <w:r w:rsidR="007F216B" w:rsidRPr="00F1714D">
              <w:rPr>
                <w:rFonts w:eastAsia="Times New Roman" w:cs="Times New Roman"/>
                <w:color w:val="000000"/>
                <w:sz w:val="22"/>
              </w:rPr>
              <w:sym w:font="Wingdings" w:char="F0E0"/>
            </w:r>
            <w:r w:rsidR="007F216B">
              <w:rPr>
                <w:rFonts w:eastAsia="Times New Roman" w:cs="Times New Roman"/>
                <w:color w:val="000000"/>
                <w:sz w:val="22"/>
              </w:rPr>
              <w:t xml:space="preserve"> O</w:t>
            </w:r>
            <w:r w:rsidR="007F216B" w:rsidRPr="007D7CD5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="006445A0">
              <w:rPr>
                <w:rFonts w:eastAsia="Times New Roman" w:cs="Times New Roman"/>
                <w:color w:val="000000"/>
                <w:sz w:val="22"/>
              </w:rPr>
              <w:t>SAT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0F502E">
              <w:rPr>
                <w:rFonts w:eastAsia="Times New Roman" w:cs="Times New Roman"/>
                <w:color w:val="000000"/>
                <w:sz w:val="22"/>
              </w:rPr>
              <w:t>9</w:t>
            </w:r>
            <w:r w:rsidR="00B80423">
              <w:rPr>
                <w:rFonts w:eastAsia="Times New Roman" w:cs="Times New Roman"/>
                <w:color w:val="000000"/>
                <w:sz w:val="22"/>
              </w:rPr>
              <w:t>5</w:t>
            </w:r>
            <w:r w:rsidR="000F502E">
              <w:rPr>
                <w:rFonts w:eastAsia="Times New Roman" w:cs="Times New Roman"/>
                <w:color w:val="000000"/>
                <w:sz w:val="22"/>
              </w:rPr>
              <w:t>%</w:t>
            </w:r>
          </w:p>
          <w:p w14:paraId="24A8C38F" w14:textId="2164AEB1" w:rsidR="00F1714D" w:rsidRDefault="00F1714D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- 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>At 3 min, n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urse 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>prompts to recent delivery</w:t>
            </w:r>
          </w:p>
          <w:p w14:paraId="447F90AD" w14:textId="74FA6B0B" w:rsidR="00FF3FDE" w:rsidRDefault="00FF3FDE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5E98BCB" w14:textId="77777777" w:rsidR="007F216B" w:rsidRPr="00C469AE" w:rsidRDefault="007F216B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6D31CFBF" w14:textId="77777777" w:rsidR="00B921E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  <w:r w:rsidRPr="00C469AE">
              <w:rPr>
                <w:rFonts w:eastAsia="Times New Roman" w:cs="Times New Roman"/>
                <w:i/>
                <w:color w:val="000000"/>
                <w:sz w:val="22"/>
              </w:rPr>
              <w:t xml:space="preserve"> </w:t>
            </w:r>
          </w:p>
          <w:p w14:paraId="6833DF04" w14:textId="2AFBC75A" w:rsidR="00B921E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C469AE">
              <w:rPr>
                <w:rFonts w:eastAsia="Times New Roman" w:cs="Times New Roman"/>
                <w:i/>
                <w:color w:val="000000"/>
                <w:sz w:val="20"/>
              </w:rPr>
              <w:t>For progression to next state</w:t>
            </w:r>
          </w:p>
          <w:p w14:paraId="539D5674" w14:textId="62BFF5EA" w:rsidR="00B921EC" w:rsidRPr="00C469AE" w:rsidRDefault="00B921EC" w:rsidP="007D7CD5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BB2860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>5 minutes or all actions complete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96451" w14:textId="27EF5F48" w:rsidR="00B921EC" w:rsidRPr="00B05082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C263F1" w:rsidRPr="00220572" w14:paraId="60E37D21" w14:textId="7777777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7A40DE" w14:textId="794A0FE2" w:rsidR="00C263F1" w:rsidRPr="00C469AE" w:rsidRDefault="00C263F1" w:rsidP="00C263F1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 xml:space="preserve">2. </w:t>
            </w:r>
            <w:r w:rsidR="002A5B3E">
              <w:rPr>
                <w:rFonts w:eastAsia="Times New Roman" w:cs="Times New Roman"/>
                <w:b/>
                <w:color w:val="000000"/>
                <w:sz w:val="22"/>
              </w:rPr>
              <w:t>Decline</w:t>
            </w:r>
          </w:p>
          <w:p w14:paraId="52173B6C" w14:textId="77777777" w:rsidR="00C263F1" w:rsidRPr="00C469AE" w:rsidRDefault="00C263F1" w:rsidP="00C263F1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>
              <w:rPr>
                <w:rFonts w:eastAsia="Times New Roman" w:cs="Times New Roman"/>
                <w:color w:val="000000"/>
                <w:sz w:val="22"/>
              </w:rPr>
              <w:t>Sinus</w:t>
            </w:r>
          </w:p>
          <w:p w14:paraId="604F6F9B" w14:textId="5EC11246" w:rsidR="00C263F1" w:rsidRPr="00C469AE" w:rsidRDefault="00C263F1" w:rsidP="00C263F1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>
              <w:rPr>
                <w:rFonts w:eastAsia="Times New Roman" w:cs="Times New Roman"/>
                <w:color w:val="000000"/>
                <w:sz w:val="22"/>
              </w:rPr>
              <w:t>12</w:t>
            </w:r>
            <w:r w:rsidR="00B80423">
              <w:rPr>
                <w:rFonts w:eastAsia="Times New Roman" w:cs="Times New Roman"/>
                <w:color w:val="000000"/>
                <w:sz w:val="22"/>
              </w:rPr>
              <w:t>0</w:t>
            </w:r>
          </w:p>
          <w:p w14:paraId="62797130" w14:textId="3720F03E" w:rsidR="00C263F1" w:rsidRPr="00C469AE" w:rsidRDefault="00C263F1" w:rsidP="00C263F1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>
              <w:rPr>
                <w:rFonts w:eastAsia="Times New Roman" w:cs="Times New Roman"/>
                <w:color w:val="000000"/>
                <w:sz w:val="22"/>
              </w:rPr>
              <w:t>1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>6</w:t>
            </w:r>
            <w:r>
              <w:rPr>
                <w:rFonts w:eastAsia="Times New Roman" w:cs="Times New Roman"/>
                <w:color w:val="000000"/>
                <w:sz w:val="22"/>
              </w:rPr>
              <w:t>5/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>9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>5</w:t>
            </w:r>
          </w:p>
          <w:p w14:paraId="67F81D25" w14:textId="77453542" w:rsidR="00C263F1" w:rsidRPr="00C469AE" w:rsidRDefault="00C263F1" w:rsidP="00C263F1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>
              <w:rPr>
                <w:rFonts w:eastAsia="Times New Roman" w:cs="Times New Roman"/>
                <w:color w:val="000000"/>
                <w:sz w:val="22"/>
              </w:rPr>
              <w:t>22</w:t>
            </w:r>
          </w:p>
          <w:p w14:paraId="3483050F" w14:textId="61ECAF19" w:rsidR="00C263F1" w:rsidRPr="00C469AE" w:rsidRDefault="00C263F1" w:rsidP="00C263F1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SAT: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9</w:t>
            </w:r>
            <w:r w:rsidR="002A5B3E">
              <w:rPr>
                <w:rFonts w:eastAsia="Times New Roman" w:cs="Times New Roman"/>
                <w:color w:val="000000"/>
                <w:sz w:val="22"/>
              </w:rPr>
              <w:t>5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%</w:t>
            </w:r>
            <w:r w:rsidR="002A5B3E">
              <w:rPr>
                <w:rFonts w:eastAsia="Times New Roman" w:cs="Times New Roman"/>
                <w:color w:val="000000"/>
                <w:sz w:val="22"/>
              </w:rPr>
              <w:t xml:space="preserve"> (NP)</w:t>
            </w:r>
          </w:p>
          <w:p w14:paraId="5DE28A2A" w14:textId="2E832398" w:rsidR="00C263F1" w:rsidRPr="00C469AE" w:rsidRDefault="00C263F1" w:rsidP="00C263F1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GCS: </w:t>
            </w:r>
            <w:r w:rsidR="002A5B3E">
              <w:rPr>
                <w:rFonts w:eastAsia="Times New Roman" w:cs="Times New Roman"/>
                <w:color w:val="000000"/>
                <w:sz w:val="22"/>
              </w:rPr>
              <w:t>1</w:t>
            </w:r>
            <w:r w:rsidR="002A5B3E">
              <w:rPr>
                <w:rFonts w:eastAsia="Times New Roman" w:cs="Times New Roman"/>
                <w:color w:val="000000"/>
                <w:sz w:val="22"/>
              </w:rPr>
              <w:t>0 (E3V2M5)</w:t>
            </w:r>
          </w:p>
          <w:p w14:paraId="2AE1CACD" w14:textId="77777777" w:rsidR="00C263F1" w:rsidRDefault="00C263F1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</w:p>
          <w:p w14:paraId="17E93E32" w14:textId="79CF905A" w:rsidR="007F216B" w:rsidRPr="00C469AE" w:rsidRDefault="007F216B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3C07B" w14:textId="77F94ACB" w:rsidR="00C263F1" w:rsidRPr="007D7CD5" w:rsidRDefault="00CD41DE" w:rsidP="00EE73DF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D7CD5">
              <w:rPr>
                <w:rFonts w:eastAsia="Times New Roman" w:cs="Times New Roman"/>
                <w:color w:val="000000"/>
                <w:sz w:val="20"/>
                <w:szCs w:val="20"/>
              </w:rPr>
              <w:t>Patient is becoming somnolent. She cannot answer questions anymore. Her eyes are half closed.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15607" w14:textId="77777777" w:rsidR="00C263F1" w:rsidRPr="00C469AE" w:rsidRDefault="00C263F1" w:rsidP="00C263F1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527B6C30" w14:textId="77777777" w:rsidR="00CD41DE" w:rsidRDefault="00CD41DE" w:rsidP="00CD41DE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 w:val="22"/>
              </w:rPr>
            </w:r>
            <w:r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Re-check vitals after treatment</w:t>
            </w:r>
          </w:p>
          <w:p w14:paraId="6E9E4B7E" w14:textId="77777777" w:rsidR="00C263F1" w:rsidRPr="00C469AE" w:rsidRDefault="00C263F1" w:rsidP="00C263F1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E77268">
              <w:rPr>
                <w:rFonts w:eastAsia="Times New Roman" w:cs="Times New Roman"/>
                <w:color w:val="000000"/>
                <w:sz w:val="22"/>
              </w:rPr>
            </w:r>
            <w:r w:rsidR="00E7726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Give second antihypertensive </w:t>
            </w:r>
            <w:proofErr w:type="gramStart"/>
            <w:r>
              <w:rPr>
                <w:rFonts w:eastAsia="Times New Roman" w:cs="Times New Roman"/>
                <w:color w:val="000000"/>
                <w:sz w:val="22"/>
              </w:rPr>
              <w:t>agent</w:t>
            </w:r>
            <w:proofErr w:type="gramEnd"/>
          </w:p>
          <w:p w14:paraId="49C311D7" w14:textId="31B74003" w:rsidR="00C263F1" w:rsidRPr="00C469AE" w:rsidRDefault="00C263F1" w:rsidP="00C263F1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E77268">
              <w:rPr>
                <w:rFonts w:eastAsia="Times New Roman" w:cs="Times New Roman"/>
                <w:color w:val="000000"/>
                <w:sz w:val="22"/>
              </w:rPr>
            </w:r>
            <w:r w:rsidR="00E7726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 xml:space="preserve">Check cap </w:t>
            </w:r>
            <w:proofErr w:type="gramStart"/>
            <w:r w:rsidR="007F216B">
              <w:rPr>
                <w:rFonts w:eastAsia="Times New Roman" w:cs="Times New Roman"/>
                <w:color w:val="000000"/>
                <w:sz w:val="22"/>
              </w:rPr>
              <w:t>glucose</w:t>
            </w:r>
            <w:proofErr w:type="gramEnd"/>
          </w:p>
          <w:p w14:paraId="2CFC10FE" w14:textId="1BCEAD9D" w:rsidR="00C263F1" w:rsidRPr="003918C1" w:rsidRDefault="00C263F1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8878E" w14:textId="77777777" w:rsidR="00C263F1" w:rsidRPr="00C469AE" w:rsidRDefault="00C263F1" w:rsidP="00C263F1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3E0BE8C3" w14:textId="3F4583CC" w:rsidR="007F216B" w:rsidRPr="00C469AE" w:rsidRDefault="007F216B" w:rsidP="007F216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- Place nasal prongs </w:t>
            </w:r>
            <w:r w:rsidRPr="00F1714D">
              <w:rPr>
                <w:rFonts w:eastAsia="Times New Roman" w:cs="Times New Roman"/>
                <w:color w:val="000000"/>
                <w:sz w:val="22"/>
              </w:rPr>
              <w:sym w:font="Wingdings" w:char="F0E0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O</w:t>
            </w:r>
            <w:r w:rsidRPr="00DB44EF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="006445A0">
              <w:rPr>
                <w:rFonts w:eastAsia="Times New Roman" w:cs="Times New Roman"/>
                <w:color w:val="000000"/>
                <w:sz w:val="22"/>
              </w:rPr>
              <w:t>SAT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95%</w:t>
            </w:r>
          </w:p>
          <w:p w14:paraId="00E2D84B" w14:textId="3AA7B275" w:rsidR="00C263F1" w:rsidRDefault="00C263F1" w:rsidP="00C263F1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-</w:t>
            </w:r>
            <w:r w:rsidR="00826FD9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>Nurse prompts to high BP</w:t>
            </w:r>
          </w:p>
          <w:p w14:paraId="46A7B35D" w14:textId="2BA4BBE5" w:rsidR="00FF3FDE" w:rsidRDefault="00FF3FDE" w:rsidP="00C263F1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69C90F2A" w14:textId="77777777" w:rsidR="007F216B" w:rsidRPr="00C469AE" w:rsidRDefault="007F216B" w:rsidP="00C263F1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670F263D" w14:textId="06F1DFD2" w:rsidR="007F216B" w:rsidRDefault="00C263F1" w:rsidP="007F216B">
            <w:pPr>
              <w:rPr>
                <w:rFonts w:eastAsia="Times New Roman" w:cs="Times New Roman"/>
                <w:i/>
                <w:iCs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5D249FBC" w14:textId="37653290" w:rsidR="00C263F1" w:rsidRPr="00C263F1" w:rsidRDefault="00C263F1" w:rsidP="007D7CD5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-</w:t>
            </w:r>
            <w:r w:rsidR="00BF5320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>2</w:t>
            </w:r>
            <w:r w:rsidR="007F216B" w:rsidRPr="007D7CD5">
              <w:rPr>
                <w:rFonts w:eastAsia="Times New Roman" w:cs="Times New Roman"/>
                <w:color w:val="000000"/>
                <w:sz w:val="22"/>
                <w:vertAlign w:val="superscript"/>
              </w:rPr>
              <w:t>nd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 xml:space="preserve"> antihypertensive agent given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0E9BA" w14:textId="77777777" w:rsidR="00C263F1" w:rsidRPr="00C469AE" w:rsidRDefault="00C263F1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</w:tr>
      <w:tr w:rsidR="001F7BAE" w:rsidRPr="00220572" w14:paraId="552904F6" w14:textId="7777777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054DAD" w14:textId="4A64360E" w:rsidR="001F7BAE" w:rsidRPr="00C469AE" w:rsidRDefault="001F7BAE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>3.</w:t>
            </w:r>
            <w:r w:rsidR="002A5B3E">
              <w:rPr>
                <w:rFonts w:eastAsia="Times New Roman" w:cs="Times New Roman"/>
                <w:b/>
                <w:color w:val="000000"/>
                <w:sz w:val="22"/>
              </w:rPr>
              <w:t xml:space="preserve"> Seizure</w:t>
            </w:r>
          </w:p>
          <w:p w14:paraId="1D81B127" w14:textId="77777777" w:rsidR="001F7BAE" w:rsidRPr="00C469AE" w:rsidRDefault="001F7BAE" w:rsidP="004262AC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>
              <w:rPr>
                <w:rFonts w:eastAsia="Times New Roman" w:cs="Times New Roman"/>
                <w:color w:val="000000"/>
                <w:sz w:val="22"/>
              </w:rPr>
              <w:t>Sinus</w:t>
            </w:r>
          </w:p>
          <w:p w14:paraId="1375EDB4" w14:textId="6068399E" w:rsidR="001F7BAE" w:rsidRPr="00C469AE" w:rsidRDefault="001F7BAE" w:rsidP="004262AC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>
              <w:rPr>
                <w:rFonts w:eastAsia="Times New Roman" w:cs="Times New Roman"/>
                <w:color w:val="000000"/>
                <w:sz w:val="22"/>
              </w:rPr>
              <w:t>1</w:t>
            </w:r>
            <w:r w:rsidR="000B62EA">
              <w:rPr>
                <w:rFonts w:eastAsia="Times New Roman" w:cs="Times New Roman"/>
                <w:color w:val="000000"/>
                <w:sz w:val="22"/>
              </w:rPr>
              <w:t>40</w:t>
            </w:r>
          </w:p>
          <w:p w14:paraId="2E2CBF46" w14:textId="2D00058D" w:rsidR="001F7BAE" w:rsidRPr="00C469AE" w:rsidRDefault="001F7BAE" w:rsidP="004262AC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>
              <w:rPr>
                <w:rFonts w:eastAsia="Times New Roman" w:cs="Times New Roman"/>
                <w:color w:val="000000"/>
                <w:sz w:val="22"/>
              </w:rPr>
              <w:t>170/11</w:t>
            </w:r>
            <w:r w:rsidR="000B62EA">
              <w:rPr>
                <w:rFonts w:eastAsia="Times New Roman" w:cs="Times New Roman"/>
                <w:color w:val="000000"/>
                <w:sz w:val="22"/>
              </w:rPr>
              <w:t>0</w:t>
            </w:r>
          </w:p>
          <w:p w14:paraId="05B2B2B4" w14:textId="106849A7" w:rsidR="001F7BAE" w:rsidRPr="00C469AE" w:rsidRDefault="001F7BAE" w:rsidP="004262AC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>
              <w:rPr>
                <w:rFonts w:eastAsia="Times New Roman" w:cs="Times New Roman"/>
                <w:color w:val="000000"/>
                <w:sz w:val="22"/>
              </w:rPr>
              <w:t>2</w:t>
            </w:r>
            <w:r w:rsidR="000B62EA">
              <w:rPr>
                <w:rFonts w:eastAsia="Times New Roman" w:cs="Times New Roman"/>
                <w:color w:val="000000"/>
                <w:sz w:val="22"/>
              </w:rPr>
              <w:t>4</w:t>
            </w:r>
          </w:p>
          <w:p w14:paraId="337E67CD" w14:textId="405199F3" w:rsidR="001F7BAE" w:rsidRPr="00C469AE" w:rsidRDefault="001F7BAE" w:rsidP="004262AC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SAT: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88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%</w:t>
            </w:r>
          </w:p>
          <w:p w14:paraId="034D8665" w14:textId="2103C7F9" w:rsidR="007F216B" w:rsidRPr="00C469AE" w:rsidRDefault="001F7BA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GCS: </w:t>
            </w:r>
            <w:r w:rsidR="002A5B3E">
              <w:rPr>
                <w:rFonts w:eastAsia="Times New Roman" w:cs="Times New Roman"/>
                <w:color w:val="000000"/>
                <w:sz w:val="22"/>
              </w:rPr>
              <w:t>Active seizure</w:t>
            </w:r>
          </w:p>
          <w:p w14:paraId="05698D5C" w14:textId="20EF9A75" w:rsidR="001F7BAE" w:rsidRPr="00C469AE" w:rsidRDefault="001F7BAE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0C5A2" w14:textId="09875AA6" w:rsidR="001F7BAE" w:rsidRPr="007D7CD5" w:rsidRDefault="001F7BAE" w:rsidP="00EE73DF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D7CD5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Patient </w:t>
            </w:r>
            <w:r w:rsidR="00D20CF5" w:rsidRPr="007D7CD5">
              <w:rPr>
                <w:rFonts w:eastAsia="Times New Roman" w:cs="Times New Roman"/>
                <w:color w:val="000000"/>
                <w:sz w:val="20"/>
                <w:szCs w:val="20"/>
              </w:rPr>
              <w:t>begins</w:t>
            </w:r>
            <w:r w:rsidRPr="007D7CD5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seizing.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487976" w14:textId="77777777" w:rsidR="001F7BAE" w:rsidRPr="00826FD9" w:rsidRDefault="001F7BAE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67EACFA8" w14:textId="7958715D" w:rsidR="002A5B3E" w:rsidRDefault="002A5B3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 w:val="22"/>
              </w:rPr>
            </w:r>
            <w:r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Check cap </w:t>
            </w:r>
            <w:proofErr w:type="gramStart"/>
            <w:r>
              <w:rPr>
                <w:rFonts w:eastAsia="Times New Roman" w:cs="Times New Roman"/>
                <w:color w:val="000000"/>
                <w:sz w:val="22"/>
              </w:rPr>
              <w:t>glucose</w:t>
            </w:r>
            <w:proofErr w:type="gramEnd"/>
          </w:p>
          <w:p w14:paraId="0B6866C8" w14:textId="5401E63F" w:rsidR="001F7BAE" w:rsidRPr="00C469AE" w:rsidRDefault="001F7BA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E77268">
              <w:rPr>
                <w:rFonts w:eastAsia="Times New Roman" w:cs="Times New Roman"/>
                <w:color w:val="000000"/>
                <w:sz w:val="22"/>
              </w:rPr>
            </w:r>
            <w:r w:rsidR="00E7726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Re-bolus magnesium sulfate</w:t>
            </w:r>
          </w:p>
          <w:p w14:paraId="3F3BC200" w14:textId="77D39511" w:rsidR="001F7BAE" w:rsidRPr="00C469AE" w:rsidRDefault="001F7BA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E77268">
              <w:rPr>
                <w:rFonts w:eastAsia="Times New Roman" w:cs="Times New Roman"/>
                <w:color w:val="000000"/>
                <w:sz w:val="22"/>
              </w:rPr>
            </w:r>
            <w:r w:rsidR="00E7726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A5B3E">
              <w:rPr>
                <w:rFonts w:eastAsia="Times New Roman" w:cs="Times New Roman"/>
                <w:color w:val="000000"/>
                <w:sz w:val="22"/>
              </w:rPr>
              <w:t xml:space="preserve">Give </w:t>
            </w:r>
            <w:proofErr w:type="gramStart"/>
            <w:r w:rsidR="002A5B3E">
              <w:rPr>
                <w:rFonts w:eastAsia="Times New Roman" w:cs="Times New Roman"/>
                <w:color w:val="000000"/>
                <w:sz w:val="22"/>
              </w:rPr>
              <w:t>benzodiazepine</w:t>
            </w:r>
            <w:proofErr w:type="gramEnd"/>
          </w:p>
          <w:p w14:paraId="728E4E71" w14:textId="7AAF8CB4" w:rsidR="001F7BAE" w:rsidRPr="00C469AE" w:rsidRDefault="001F7BA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E77268">
              <w:rPr>
                <w:rFonts w:eastAsia="Times New Roman" w:cs="Times New Roman"/>
                <w:color w:val="000000"/>
                <w:sz w:val="22"/>
              </w:rPr>
            </w:r>
            <w:r w:rsidR="00E7726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CD41D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A5B3E">
              <w:rPr>
                <w:rFonts w:eastAsia="Times New Roman" w:cs="Times New Roman"/>
                <w:color w:val="000000"/>
                <w:sz w:val="22"/>
              </w:rPr>
              <w:t>O</w:t>
            </w:r>
            <w:r w:rsidR="002A5B3E" w:rsidRPr="007D7CD5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="002A5B3E">
              <w:rPr>
                <w:rFonts w:eastAsia="Times New Roman" w:cs="Times New Roman"/>
                <w:color w:val="000000"/>
                <w:sz w:val="22"/>
              </w:rPr>
              <w:t xml:space="preserve"> by NRB</w:t>
            </w:r>
          </w:p>
          <w:p w14:paraId="2C891C84" w14:textId="60B41C1D" w:rsidR="003918C1" w:rsidRPr="00C469AE" w:rsidRDefault="003918C1" w:rsidP="003918C1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E77268">
              <w:rPr>
                <w:rFonts w:eastAsia="Times New Roman" w:cs="Times New Roman"/>
                <w:color w:val="000000"/>
                <w:sz w:val="22"/>
              </w:rPr>
            </w:r>
            <w:r w:rsidR="00E7726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CD41DE">
              <w:rPr>
                <w:rFonts w:eastAsia="Times New Roman" w:cs="Times New Roman"/>
                <w:color w:val="000000"/>
                <w:sz w:val="22"/>
              </w:rPr>
              <w:t xml:space="preserve">Consider need for </w:t>
            </w:r>
            <w:proofErr w:type="gramStart"/>
            <w:r w:rsidR="00CD41DE">
              <w:rPr>
                <w:rFonts w:eastAsia="Times New Roman" w:cs="Times New Roman"/>
                <w:color w:val="000000"/>
                <w:sz w:val="22"/>
              </w:rPr>
              <w:t>intubation</w:t>
            </w:r>
            <w:proofErr w:type="gramEnd"/>
          </w:p>
          <w:p w14:paraId="2317C4CE" w14:textId="4B73A715" w:rsidR="003918C1" w:rsidRPr="00C469AE" w:rsidRDefault="003918C1" w:rsidP="003918C1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48AAF11" w14:textId="2EDDBD20" w:rsidR="001F7BAE" w:rsidRDefault="001F7BAE" w:rsidP="003918C1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553B5" w14:textId="77777777" w:rsidR="001F7BAE" w:rsidRPr="00C469AE" w:rsidRDefault="001F7BAE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053907F2" w14:textId="03BA02B0" w:rsidR="001F7BAE" w:rsidRPr="00C469AE" w:rsidRDefault="001F7BA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Give first line seizure medication </w:t>
            </w:r>
            <w:r w:rsidRPr="00826FD9">
              <w:rPr>
                <w:rFonts w:eastAsia="Times New Roman" w:cs="Times New Roman"/>
                <w:color w:val="000000"/>
                <w:sz w:val="22"/>
              </w:rPr>
              <w:sym w:font="Wingdings" w:char="F0E0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0B62EA">
              <w:rPr>
                <w:rFonts w:eastAsia="Times New Roman" w:cs="Times New Roman"/>
                <w:color w:val="000000"/>
                <w:sz w:val="22"/>
              </w:rPr>
              <w:t>does not stop seizure</w:t>
            </w:r>
          </w:p>
          <w:p w14:paraId="7B07EB01" w14:textId="77777777" w:rsidR="007F216B" w:rsidRDefault="007F216B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2C4BBB2A" w14:textId="77777777" w:rsidR="002A5B3E" w:rsidRDefault="002A5B3E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51F68BDC" w14:textId="4935B41E" w:rsidR="001F7BAE" w:rsidRDefault="001F7BAE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176B0980" w14:textId="2475479B" w:rsidR="001F7BAE" w:rsidRPr="00C469AE" w:rsidRDefault="006445A0" w:rsidP="00C263F1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- </w:t>
            </w:r>
            <w:r w:rsidR="002A5B3E">
              <w:rPr>
                <w:rFonts w:eastAsia="Times New Roman" w:cs="Times New Roman"/>
                <w:color w:val="000000"/>
                <w:sz w:val="22"/>
              </w:rPr>
              <w:t>All action completed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843AD" w14:textId="77777777" w:rsidR="001F7BAE" w:rsidRPr="00C469AE" w:rsidRDefault="001F7BAE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</w:tr>
      <w:tr w:rsidR="001F7BAE" w:rsidRPr="00220572" w14:paraId="31F3979C" w14:textId="15953B9F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8C660C" w14:textId="1F7DF456" w:rsidR="001F7BAE" w:rsidRDefault="001F7BAE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lastRenderedPageBreak/>
              <w:t xml:space="preserve">4. </w:t>
            </w:r>
            <w:r w:rsidR="002A5B3E">
              <w:rPr>
                <w:rFonts w:eastAsia="Times New Roman" w:cs="Times New Roman"/>
                <w:b/>
                <w:color w:val="000000"/>
                <w:sz w:val="22"/>
              </w:rPr>
              <w:t>Ongoing Seizure</w:t>
            </w:r>
          </w:p>
          <w:p w14:paraId="46339A6C" w14:textId="77777777" w:rsidR="001F7BAE" w:rsidRPr="00C469AE" w:rsidRDefault="001F7BAE" w:rsidP="004262AC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>
              <w:rPr>
                <w:rFonts w:eastAsia="Times New Roman" w:cs="Times New Roman"/>
                <w:color w:val="000000"/>
                <w:sz w:val="22"/>
              </w:rPr>
              <w:t>Sinus</w:t>
            </w:r>
          </w:p>
          <w:p w14:paraId="44B806B0" w14:textId="58F594BF" w:rsidR="001F7BAE" w:rsidRPr="00C469AE" w:rsidRDefault="001F7BAE" w:rsidP="004262AC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>
              <w:rPr>
                <w:rFonts w:eastAsia="Times New Roman" w:cs="Times New Roman"/>
                <w:color w:val="000000"/>
                <w:sz w:val="22"/>
              </w:rPr>
              <w:t>1</w:t>
            </w:r>
            <w:r w:rsidR="00100E11">
              <w:rPr>
                <w:rFonts w:eastAsia="Times New Roman" w:cs="Times New Roman"/>
                <w:color w:val="000000"/>
                <w:sz w:val="22"/>
              </w:rPr>
              <w:t>4</w:t>
            </w:r>
            <w:r>
              <w:rPr>
                <w:rFonts w:eastAsia="Times New Roman" w:cs="Times New Roman"/>
                <w:color w:val="000000"/>
                <w:sz w:val="22"/>
              </w:rPr>
              <w:t>0</w:t>
            </w:r>
          </w:p>
          <w:p w14:paraId="62E56587" w14:textId="416B54F8" w:rsidR="001F7BAE" w:rsidRPr="00C469AE" w:rsidRDefault="001F7BAE" w:rsidP="004262AC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>
              <w:rPr>
                <w:rFonts w:eastAsia="Times New Roman" w:cs="Times New Roman"/>
                <w:color w:val="000000"/>
                <w:sz w:val="22"/>
              </w:rPr>
              <w:t>17</w:t>
            </w:r>
            <w:r w:rsidR="000B62EA">
              <w:rPr>
                <w:rFonts w:eastAsia="Times New Roman" w:cs="Times New Roman"/>
                <w:color w:val="000000"/>
                <w:sz w:val="22"/>
              </w:rPr>
              <w:t>5</w:t>
            </w:r>
            <w:r>
              <w:rPr>
                <w:rFonts w:eastAsia="Times New Roman" w:cs="Times New Roman"/>
                <w:color w:val="000000"/>
                <w:sz w:val="22"/>
              </w:rPr>
              <w:t>/11</w:t>
            </w:r>
            <w:r w:rsidR="000B62EA">
              <w:rPr>
                <w:rFonts w:eastAsia="Times New Roman" w:cs="Times New Roman"/>
                <w:color w:val="000000"/>
                <w:sz w:val="22"/>
              </w:rPr>
              <w:t>5</w:t>
            </w:r>
          </w:p>
          <w:p w14:paraId="1574D2D9" w14:textId="77777777" w:rsidR="001F7BAE" w:rsidRPr="00C469AE" w:rsidRDefault="001F7BAE" w:rsidP="004262AC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>
              <w:rPr>
                <w:rFonts w:eastAsia="Times New Roman" w:cs="Times New Roman"/>
                <w:color w:val="000000"/>
                <w:sz w:val="22"/>
              </w:rPr>
              <w:t>24</w:t>
            </w:r>
          </w:p>
          <w:p w14:paraId="3DC98A67" w14:textId="35135E4B" w:rsidR="001F7BAE" w:rsidRPr="00C469AE" w:rsidRDefault="001F7BAE" w:rsidP="004262AC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SAT: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8</w:t>
            </w:r>
            <w:r w:rsidR="00924498">
              <w:rPr>
                <w:rFonts w:eastAsia="Times New Roman" w:cs="Times New Roman"/>
                <w:color w:val="000000"/>
                <w:sz w:val="22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%</w:t>
            </w:r>
          </w:p>
          <w:p w14:paraId="67E5DC17" w14:textId="2F3B809F" w:rsidR="001F7BAE" w:rsidRPr="00C469AE" w:rsidRDefault="002A5B3E" w:rsidP="004262AC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GCS: Active seizure</w:t>
            </w:r>
          </w:p>
          <w:p w14:paraId="7C11927B" w14:textId="77777777" w:rsidR="001F7BAE" w:rsidRPr="00C469AE" w:rsidRDefault="001F7BAE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6CF9" w14:textId="1EAB0EF8" w:rsidR="001F7BAE" w:rsidRPr="007D7CD5" w:rsidRDefault="001F7BAE" w:rsidP="00EE73DF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D7CD5">
              <w:rPr>
                <w:rFonts w:eastAsia="Times New Roman" w:cs="Times New Roman"/>
                <w:color w:val="000000"/>
                <w:sz w:val="20"/>
                <w:szCs w:val="20"/>
              </w:rPr>
              <w:t>Patient</w:t>
            </w:r>
            <w:r w:rsidR="000B62EA" w:rsidRPr="007D7CD5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continues</w:t>
            </w:r>
            <w:r w:rsidR="00924498" w:rsidRPr="007D7CD5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Pr="007D7CD5">
              <w:rPr>
                <w:rFonts w:eastAsia="Times New Roman" w:cs="Times New Roman"/>
                <w:color w:val="000000"/>
                <w:sz w:val="20"/>
                <w:szCs w:val="20"/>
              </w:rPr>
              <w:t>seiz</w:t>
            </w:r>
            <w:r w:rsidR="00924498" w:rsidRPr="007D7CD5">
              <w:rPr>
                <w:rFonts w:eastAsia="Times New Roman" w:cs="Times New Roman"/>
                <w:color w:val="000000"/>
                <w:sz w:val="20"/>
                <w:szCs w:val="20"/>
              </w:rPr>
              <w:t>e</w:t>
            </w:r>
            <w:r w:rsidRPr="007D7CD5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. 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9BF3D4" w14:textId="77777777" w:rsidR="001F7BAE" w:rsidRPr="00C469AE" w:rsidRDefault="001F7BAE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5B9E4ECC" w14:textId="77777777" w:rsidR="002A5B3E" w:rsidRDefault="001F7BA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E77268">
              <w:rPr>
                <w:rFonts w:eastAsia="Times New Roman" w:cs="Times New Roman"/>
                <w:color w:val="000000"/>
                <w:sz w:val="22"/>
              </w:rPr>
            </w:r>
            <w:r w:rsidR="00E7726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A5B3E">
              <w:rPr>
                <w:rFonts w:eastAsia="Times New Roman" w:cs="Times New Roman"/>
                <w:color w:val="000000"/>
                <w:sz w:val="22"/>
              </w:rPr>
              <w:t xml:space="preserve">Consider predictors of difficult </w:t>
            </w:r>
            <w:proofErr w:type="gramStart"/>
            <w:r w:rsidR="002A5B3E">
              <w:rPr>
                <w:rFonts w:eastAsia="Times New Roman" w:cs="Times New Roman"/>
                <w:color w:val="000000"/>
                <w:sz w:val="22"/>
              </w:rPr>
              <w:t>airway</w:t>
            </w:r>
            <w:proofErr w:type="gramEnd"/>
          </w:p>
          <w:p w14:paraId="3C460C2D" w14:textId="2F9CCC63" w:rsidR="002A5B3E" w:rsidRPr="00C469AE" w:rsidRDefault="002A5B3E" w:rsidP="002A5B3E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 w:val="22"/>
              </w:rPr>
            </w:r>
            <w:r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>Neuroprotective RSI</w:t>
            </w:r>
          </w:p>
          <w:p w14:paraId="1E7CC49A" w14:textId="5A91628C" w:rsidR="001F7BAE" w:rsidRPr="00C469AE" w:rsidRDefault="002A5B3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 w:val="22"/>
              </w:rPr>
            </w:r>
            <w:r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1F7BAE">
              <w:rPr>
                <w:rFonts w:eastAsia="Times New Roman" w:cs="Times New Roman"/>
                <w:color w:val="000000"/>
                <w:sz w:val="22"/>
              </w:rPr>
              <w:t xml:space="preserve">Intubate </w:t>
            </w:r>
            <w:proofErr w:type="gramStart"/>
            <w:r w:rsidR="001F7BAE">
              <w:rPr>
                <w:rFonts w:eastAsia="Times New Roman" w:cs="Times New Roman"/>
                <w:color w:val="000000"/>
                <w:sz w:val="22"/>
              </w:rPr>
              <w:t>patient</w:t>
            </w:r>
            <w:proofErr w:type="gramEnd"/>
          </w:p>
          <w:p w14:paraId="41656F7D" w14:textId="46E7A35B" w:rsidR="001F7BAE" w:rsidRDefault="002A5B3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 w:val="22"/>
              </w:rPr>
            </w:r>
            <w:r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Give 2</w:t>
            </w:r>
            <w:r w:rsidRPr="007D7CD5">
              <w:rPr>
                <w:rFonts w:eastAsia="Times New Roman" w:cs="Times New Roman"/>
                <w:color w:val="000000"/>
                <w:sz w:val="22"/>
                <w:vertAlign w:val="superscript"/>
              </w:rPr>
              <w:t>nd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line anti-seizure </w:t>
            </w:r>
            <w:proofErr w:type="gramStart"/>
            <w:r>
              <w:rPr>
                <w:rFonts w:eastAsia="Times New Roman" w:cs="Times New Roman"/>
                <w:color w:val="000000"/>
                <w:sz w:val="22"/>
              </w:rPr>
              <w:t>medication</w:t>
            </w:r>
            <w:proofErr w:type="gramEnd"/>
          </w:p>
          <w:p w14:paraId="4B48F683" w14:textId="77777777" w:rsidR="001F7BAE" w:rsidRPr="00C469AE" w:rsidRDefault="001F7BAE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EB0DE" w14:textId="77777777" w:rsidR="001F7BAE" w:rsidRPr="00C469AE" w:rsidRDefault="001F7BAE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759E0795" w14:textId="19656810" w:rsidR="001F7BAE" w:rsidRDefault="001F7BAE" w:rsidP="007D7CD5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A5B3E">
              <w:rPr>
                <w:rFonts w:eastAsia="Times New Roman" w:cs="Times New Roman"/>
                <w:color w:val="000000"/>
                <w:sz w:val="22"/>
              </w:rPr>
              <w:t>Nurse to cue learner to hypoxia</w:t>
            </w:r>
          </w:p>
          <w:p w14:paraId="26DBA320" w14:textId="77777777" w:rsidR="00FF3FDE" w:rsidRPr="00C469AE" w:rsidRDefault="00FF3FDE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A95CF72" w14:textId="77777777" w:rsidR="001F7BAE" w:rsidRPr="00C469AE" w:rsidRDefault="001F7BAE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70442D0A" w14:textId="6F247F60" w:rsidR="001F7BAE" w:rsidRPr="00C469AE" w:rsidRDefault="002A5B3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- Pt intubated</w:t>
            </w:r>
          </w:p>
          <w:p w14:paraId="0558925C" w14:textId="6B72D5BD" w:rsidR="001F7BAE" w:rsidRPr="00C469AE" w:rsidRDefault="001F7BAE" w:rsidP="00826FD9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D0214" w14:textId="72C2E348" w:rsidR="001F7BAE" w:rsidRPr="000B62EA" w:rsidRDefault="001F7BAE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1F7BAE" w:rsidRPr="00220572" w14:paraId="13C2A1C6" w14:textId="08E57F6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80D6AB" w14:textId="77777777" w:rsidR="001F7BAE" w:rsidRPr="00C469AE" w:rsidRDefault="001F7BAE" w:rsidP="00BF5320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>
              <w:rPr>
                <w:rFonts w:eastAsia="Times New Roman" w:cs="Times New Roman"/>
                <w:b/>
                <w:color w:val="000000"/>
                <w:sz w:val="22"/>
              </w:rPr>
              <w:t>5</w:t>
            </w: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 xml:space="preserve">. </w:t>
            </w:r>
            <w:r>
              <w:rPr>
                <w:rFonts w:eastAsia="Times New Roman" w:cs="Times New Roman"/>
                <w:b/>
                <w:color w:val="000000"/>
                <w:sz w:val="22"/>
              </w:rPr>
              <w:t>Stabilized</w:t>
            </w: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 xml:space="preserve"> State</w:t>
            </w:r>
          </w:p>
          <w:p w14:paraId="23B7FF51" w14:textId="77777777" w:rsidR="001F7BAE" w:rsidRPr="00C469AE" w:rsidRDefault="001F7BAE" w:rsidP="00BF5320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>
              <w:rPr>
                <w:rFonts w:eastAsia="Times New Roman" w:cs="Times New Roman"/>
                <w:color w:val="000000"/>
                <w:sz w:val="22"/>
              </w:rPr>
              <w:t>Sinus</w:t>
            </w:r>
          </w:p>
          <w:p w14:paraId="64CA8BCF" w14:textId="77777777" w:rsidR="001F7BAE" w:rsidRPr="00C469AE" w:rsidRDefault="001F7BAE" w:rsidP="00BF5320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>
              <w:rPr>
                <w:rFonts w:eastAsia="Times New Roman" w:cs="Times New Roman"/>
                <w:color w:val="000000"/>
                <w:sz w:val="22"/>
              </w:rPr>
              <w:t>100</w:t>
            </w:r>
          </w:p>
          <w:p w14:paraId="49627CAF" w14:textId="7A4DA886" w:rsidR="001F7BAE" w:rsidRPr="00C469AE" w:rsidRDefault="001F7BAE" w:rsidP="00BF5320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>1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>2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>0</w:t>
            </w:r>
            <w:r>
              <w:rPr>
                <w:rFonts w:eastAsia="Times New Roman" w:cs="Times New Roman"/>
                <w:color w:val="000000"/>
                <w:sz w:val="22"/>
              </w:rPr>
              <w:t>/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>6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>5</w:t>
            </w:r>
          </w:p>
          <w:p w14:paraId="62562269" w14:textId="1047244E" w:rsidR="001F7BAE" w:rsidRPr="00C469AE" w:rsidRDefault="001F7BAE" w:rsidP="00BF5320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>12</w:t>
            </w:r>
          </w:p>
          <w:p w14:paraId="5DBB04BA" w14:textId="38D138B5" w:rsidR="001F7BAE" w:rsidRDefault="001F7BAE" w:rsidP="00BF5320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SAT: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100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%</w:t>
            </w:r>
          </w:p>
          <w:p w14:paraId="4AE6D810" w14:textId="4D794F6B" w:rsidR="001F7BAE" w:rsidRPr="00C469AE" w:rsidRDefault="001F7BA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GCS: 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>2T (paralyzed)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BC0DF" w14:textId="3A2F5665" w:rsidR="001F7BAE" w:rsidRPr="007D7CD5" w:rsidRDefault="001F7BAE" w:rsidP="00EE73DF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D7CD5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Patient is stable and intubated. 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123FC7" w14:textId="77777777" w:rsidR="001F7BAE" w:rsidRPr="00C469AE" w:rsidRDefault="001F7BAE" w:rsidP="00BF5320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1FAC1931" w14:textId="77777777" w:rsidR="007F216B" w:rsidRPr="00C469AE" w:rsidRDefault="007F216B" w:rsidP="007F216B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 w:val="22"/>
              </w:rPr>
            </w:r>
            <w:r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Routine post-intubation care</w:t>
            </w:r>
          </w:p>
          <w:p w14:paraId="7EBDB38E" w14:textId="4A7C1DBA" w:rsidR="001F7BAE" w:rsidRDefault="001F7BAE" w:rsidP="00BF5320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E77268">
              <w:rPr>
                <w:rFonts w:eastAsia="Times New Roman" w:cs="Times New Roman"/>
                <w:color w:val="000000"/>
                <w:sz w:val="22"/>
              </w:rPr>
            </w:r>
            <w:r w:rsidR="00E7726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Admit patient to </w:t>
            </w:r>
            <w:proofErr w:type="gramStart"/>
            <w:r>
              <w:rPr>
                <w:rFonts w:eastAsia="Times New Roman" w:cs="Times New Roman"/>
                <w:color w:val="000000"/>
                <w:sz w:val="22"/>
              </w:rPr>
              <w:t>ICU</w:t>
            </w:r>
            <w:proofErr w:type="gramEnd"/>
          </w:p>
          <w:p w14:paraId="46AF0B7E" w14:textId="77777777" w:rsidR="007F216B" w:rsidRPr="00C469AE" w:rsidRDefault="007F216B" w:rsidP="007F216B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 w:val="22"/>
              </w:rPr>
            </w:r>
            <w:r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Consult OB/GYN</w:t>
            </w:r>
          </w:p>
          <w:p w14:paraId="001407ED" w14:textId="6498033B" w:rsidR="007F216B" w:rsidRDefault="007F216B" w:rsidP="007F216B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 w:val="22"/>
              </w:rPr>
            </w:r>
            <w:r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Consult </w:t>
            </w:r>
            <w:proofErr w:type="gramStart"/>
            <w:r>
              <w:rPr>
                <w:rFonts w:eastAsia="Times New Roman" w:cs="Times New Roman"/>
                <w:color w:val="000000"/>
                <w:sz w:val="22"/>
              </w:rPr>
              <w:t>neurology</w:t>
            </w:r>
            <w:proofErr w:type="gramEnd"/>
          </w:p>
          <w:p w14:paraId="36C0C8B9" w14:textId="0BBC688A" w:rsidR="007F216B" w:rsidRDefault="007F216B" w:rsidP="007F216B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 w:val="22"/>
              </w:rPr>
            </w:r>
            <w:r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Order CT Head</w:t>
            </w:r>
          </w:p>
          <w:p w14:paraId="50241114" w14:textId="77777777" w:rsidR="007F216B" w:rsidRPr="00C469AE" w:rsidRDefault="007F216B" w:rsidP="007F216B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 w:val="22"/>
              </w:rPr>
            </w:r>
            <w:r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Update Family</w:t>
            </w:r>
          </w:p>
          <w:p w14:paraId="56031AB2" w14:textId="77777777" w:rsidR="007F216B" w:rsidRPr="00C469AE" w:rsidRDefault="007F216B" w:rsidP="007F216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9FF9596" w14:textId="77777777" w:rsidR="001F7BAE" w:rsidRPr="00C469AE" w:rsidRDefault="001F7BAE" w:rsidP="007D7CD5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E5BFA" w14:textId="77777777" w:rsidR="001F7BAE" w:rsidRPr="00C469AE" w:rsidRDefault="001F7BAE" w:rsidP="00BF5320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2C3B565F" w14:textId="68B38616" w:rsidR="001F7BAE" w:rsidRDefault="001F7BAE" w:rsidP="00BF5320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>N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urse 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>prompts to consultant services</w:t>
            </w:r>
          </w:p>
          <w:p w14:paraId="280E2320" w14:textId="4A2BF03B" w:rsidR="001F7BAE" w:rsidRDefault="001F7BAE" w:rsidP="00BF5320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- If learner fails to update family </w:t>
            </w:r>
            <w:r w:rsidRPr="00826FD9">
              <w:rPr>
                <w:rFonts w:eastAsia="Times New Roman" w:cs="Times New Roman"/>
                <w:color w:val="000000"/>
                <w:sz w:val="22"/>
              </w:rPr>
              <w:sym w:font="Wingdings" w:char="F0E0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husband asks </w:t>
            </w:r>
            <w:r w:rsidR="007F216B">
              <w:rPr>
                <w:rFonts w:eastAsia="Times New Roman" w:cs="Times New Roman"/>
                <w:color w:val="000000"/>
                <w:sz w:val="22"/>
              </w:rPr>
              <w:t>for an update</w:t>
            </w:r>
          </w:p>
          <w:p w14:paraId="0115C24B" w14:textId="77777777" w:rsidR="00FF3FDE" w:rsidRPr="00C469AE" w:rsidRDefault="00FF3FDE" w:rsidP="00BF5320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16648D5" w14:textId="77777777" w:rsidR="001F7BAE" w:rsidRPr="00C469AE" w:rsidRDefault="001F7BAE" w:rsidP="00BF5320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0C04F4CA" w14:textId="77777777" w:rsidR="001F7BAE" w:rsidRDefault="001F7BAE" w:rsidP="00BF5320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Consulting neurology AND OB/GYN, admitting to ICU and updating family ends the case</w:t>
            </w:r>
          </w:p>
          <w:p w14:paraId="4FF56222" w14:textId="5D2C22D0" w:rsidR="001F7BAE" w:rsidRPr="00C469AE" w:rsidRDefault="001F7BAE" w:rsidP="00826FD9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5467E" w14:textId="77777777" w:rsidR="001F7BAE" w:rsidRPr="00C469AE" w:rsidRDefault="001F7BAE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</w:tr>
    </w:tbl>
    <w:p w14:paraId="3C3D3FC9" w14:textId="415524DB" w:rsidR="00755357" w:rsidRDefault="00755357" w:rsidP="002E4C6C">
      <w:pPr>
        <w:rPr>
          <w:sz w:val="28"/>
        </w:rPr>
        <w:sectPr w:rsidR="00755357" w:rsidSect="00B921EC">
          <w:headerReference w:type="default" r:id="rId11"/>
          <w:footerReference w:type="default" r:id="rId12"/>
          <w:pgSz w:w="15840" w:h="12240" w:orient="landscape"/>
          <w:pgMar w:top="142" w:right="142" w:bottom="142" w:left="142" w:header="708" w:footer="576" w:gutter="0"/>
          <w:cols w:space="708"/>
          <w:docGrid w:linePitch="360"/>
        </w:sectPr>
      </w:pPr>
    </w:p>
    <w:p w14:paraId="272C7601" w14:textId="19193C9D" w:rsidR="006C1282" w:rsidRPr="0085295C" w:rsidRDefault="0075589F" w:rsidP="006C1282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A</w:t>
      </w:r>
      <w:r w:rsidR="00F8438B" w:rsidRPr="0085295C">
        <w:rPr>
          <w:b/>
          <w:sz w:val="28"/>
        </w:rPr>
        <w:t>: Laboratory Results</w:t>
      </w:r>
    </w:p>
    <w:p w14:paraId="6FB7D582" w14:textId="77777777" w:rsidR="006C1282" w:rsidRDefault="006C1282" w:rsidP="006C1282"/>
    <w:tbl>
      <w:tblPr>
        <w:tblStyle w:val="TableGrid"/>
        <w:tblW w:w="11057" w:type="dxa"/>
        <w:tblInd w:w="5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8"/>
        <w:gridCol w:w="5529"/>
      </w:tblGrid>
      <w:tr w:rsidR="006C1282" w14:paraId="3D32793E" w14:textId="77777777" w:rsidTr="0085295C">
        <w:tc>
          <w:tcPr>
            <w:tcW w:w="5528" w:type="dxa"/>
            <w:tcBorders>
              <w:right w:val="single" w:sz="4" w:space="0" w:color="auto"/>
            </w:tcBorders>
          </w:tcPr>
          <w:p w14:paraId="4E6BEFBF" w14:textId="6469917D" w:rsidR="00384677" w:rsidRDefault="00384677" w:rsidP="00384677">
            <w:r>
              <w:rPr>
                <w:u w:val="single"/>
              </w:rPr>
              <w:t>Urine Dip</w:t>
            </w:r>
          </w:p>
          <w:p w14:paraId="1DD943C3" w14:textId="72968E15" w:rsidR="00384677" w:rsidRDefault="007D7CD5" w:rsidP="00384677">
            <w:r>
              <w:t xml:space="preserve"> </w:t>
            </w:r>
            <w:r w:rsidR="00384677">
              <w:t>Appearance – Brown, bubbly</w:t>
            </w:r>
          </w:p>
          <w:p w14:paraId="33094D5B" w14:textId="14D5BC6F" w:rsidR="00384677" w:rsidRDefault="007D7CD5" w:rsidP="00384677">
            <w:r>
              <w:t xml:space="preserve"> </w:t>
            </w:r>
            <w:r w:rsidR="00384677">
              <w:t>Specific gravity – 1.023</w:t>
            </w:r>
          </w:p>
          <w:p w14:paraId="06E97AC6" w14:textId="66AAAB17" w:rsidR="00384677" w:rsidRDefault="007D7CD5" w:rsidP="00384677">
            <w:r>
              <w:t xml:space="preserve"> </w:t>
            </w:r>
            <w:r w:rsidR="00384677">
              <w:t>pH – 6.0</w:t>
            </w:r>
          </w:p>
          <w:p w14:paraId="4617A1D2" w14:textId="3C72771C" w:rsidR="00384677" w:rsidRDefault="007D7CD5" w:rsidP="00384677">
            <w:r>
              <w:t xml:space="preserve"> </w:t>
            </w:r>
            <w:r w:rsidR="00384677">
              <w:t>Glucose – negative</w:t>
            </w:r>
          </w:p>
          <w:p w14:paraId="13A7CF5B" w14:textId="0E503A47" w:rsidR="00384677" w:rsidRDefault="007D7CD5" w:rsidP="00384677">
            <w:r>
              <w:t xml:space="preserve"> </w:t>
            </w:r>
            <w:r w:rsidR="00384677">
              <w:t>Bilirubin – negative</w:t>
            </w:r>
          </w:p>
          <w:p w14:paraId="27CA9646" w14:textId="36D865BF" w:rsidR="00384677" w:rsidRDefault="007D7CD5" w:rsidP="00384677">
            <w:r>
              <w:t xml:space="preserve"> </w:t>
            </w:r>
            <w:r w:rsidR="00384677">
              <w:t>Ketone – Trace</w:t>
            </w:r>
          </w:p>
          <w:p w14:paraId="21F3C875" w14:textId="26C433D2" w:rsidR="00384677" w:rsidRDefault="007D7CD5" w:rsidP="00384677">
            <w:r>
              <w:t xml:space="preserve"> </w:t>
            </w:r>
            <w:r w:rsidR="00384677">
              <w:t>Hemoglobin – Negative</w:t>
            </w:r>
          </w:p>
          <w:p w14:paraId="205DFFDB" w14:textId="5004B430" w:rsidR="00384677" w:rsidRDefault="007D7CD5" w:rsidP="00384677">
            <w:r>
              <w:t xml:space="preserve"> </w:t>
            </w:r>
            <w:r w:rsidR="00384677">
              <w:t>Protein- 3+</w:t>
            </w:r>
          </w:p>
          <w:p w14:paraId="512D35BF" w14:textId="5F81786B" w:rsidR="00384677" w:rsidRDefault="007D7CD5" w:rsidP="00384677">
            <w:r>
              <w:t xml:space="preserve"> </w:t>
            </w:r>
            <w:r w:rsidR="00384677">
              <w:t xml:space="preserve">Nitrite - Negative </w:t>
            </w:r>
          </w:p>
          <w:p w14:paraId="7ADF925B" w14:textId="150255E4" w:rsidR="00CE3EEE" w:rsidRDefault="007D7CD5" w:rsidP="007D7CD5">
            <w:r>
              <w:t xml:space="preserve"> </w:t>
            </w:r>
            <w:r w:rsidR="00384677">
              <w:t>Leukocytes - negative</w:t>
            </w:r>
          </w:p>
        </w:tc>
        <w:tc>
          <w:tcPr>
            <w:tcW w:w="5528" w:type="dxa"/>
            <w:tcBorders>
              <w:left w:val="single" w:sz="4" w:space="0" w:color="auto"/>
            </w:tcBorders>
          </w:tcPr>
          <w:p w14:paraId="4DEB828D" w14:textId="77777777" w:rsidR="007E491E" w:rsidRPr="0085295C" w:rsidRDefault="007E491E" w:rsidP="007E491E">
            <w:pPr>
              <w:rPr>
                <w:u w:val="single"/>
              </w:rPr>
            </w:pPr>
            <w:r w:rsidRPr="0085295C">
              <w:rPr>
                <w:u w:val="single"/>
              </w:rPr>
              <w:t>Other</w:t>
            </w:r>
          </w:p>
          <w:p w14:paraId="72A6F7B9" w14:textId="133DD76F" w:rsidR="006C1282" w:rsidRDefault="007E491E" w:rsidP="006C1282">
            <w:r>
              <w:t xml:space="preserve"> B-HCG - negative</w:t>
            </w:r>
          </w:p>
          <w:p w14:paraId="05A466DC" w14:textId="0F0AB86D" w:rsidR="0081388E" w:rsidRDefault="0081388E" w:rsidP="006C1282"/>
          <w:p w14:paraId="26DE676D" w14:textId="7318A1D9" w:rsidR="0081320E" w:rsidRDefault="0081320E" w:rsidP="006C1282">
            <w:pPr>
              <w:rPr>
                <w:sz w:val="28"/>
              </w:rPr>
            </w:pPr>
          </w:p>
        </w:tc>
      </w:tr>
    </w:tbl>
    <w:p w14:paraId="3D369BC3" w14:textId="77777777" w:rsidR="00CE3EEE" w:rsidRDefault="00CE3EEE" w:rsidP="009457B0">
      <w:pPr>
        <w:rPr>
          <w:sz w:val="28"/>
        </w:rPr>
      </w:pPr>
    </w:p>
    <w:p w14:paraId="1D647C39" w14:textId="72DC176E" w:rsidR="00CE3EEE" w:rsidRPr="0085295C" w:rsidRDefault="0075589F" w:rsidP="007D7CD5">
      <w:pPr>
        <w:rPr>
          <w:b/>
          <w:sz w:val="28"/>
        </w:rPr>
      </w:pPr>
      <w:r>
        <w:rPr>
          <w:b/>
          <w:sz w:val="28"/>
        </w:rPr>
        <w:t xml:space="preserve">Appendix </w:t>
      </w:r>
      <w:r w:rsidR="004C1074">
        <w:rPr>
          <w:b/>
          <w:sz w:val="28"/>
        </w:rPr>
        <w:t>B</w:t>
      </w:r>
      <w:r w:rsidR="0085295C" w:rsidRPr="0085295C">
        <w:rPr>
          <w:b/>
          <w:sz w:val="28"/>
        </w:rPr>
        <w:t>: ECGs, X-rays, Ultrasounds</w:t>
      </w:r>
      <w:r w:rsidR="0081320E" w:rsidRPr="0085295C">
        <w:rPr>
          <w:b/>
          <w:sz w:val="28"/>
        </w:rPr>
        <w:t xml:space="preserve"> and Pictures</w:t>
      </w:r>
    </w:p>
    <w:p w14:paraId="32FE4CBB" w14:textId="77777777" w:rsidR="00CE3EEE" w:rsidRDefault="00CE3EEE" w:rsidP="00CE3EEE"/>
    <w:tbl>
      <w:tblPr>
        <w:tblStyle w:val="TableGrid"/>
        <w:tblW w:w="11057" w:type="dxa"/>
        <w:tblInd w:w="5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57"/>
      </w:tblGrid>
      <w:tr w:rsidR="00CE3EEE" w:rsidRPr="005C747C" w14:paraId="0FD4A6FB" w14:textId="77777777" w:rsidTr="0085295C">
        <w:tc>
          <w:tcPr>
            <w:tcW w:w="11406" w:type="dxa"/>
          </w:tcPr>
          <w:p w14:paraId="01DA6442" w14:textId="2F7C6C3E" w:rsidR="00CE3EEE" w:rsidRDefault="00F7415E" w:rsidP="00F8438B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Paste in any auxiliary files required for running the session. </w:t>
            </w:r>
            <w:proofErr w:type="gramStart"/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Don’t</w:t>
            </w:r>
            <w:proofErr w:type="gramEnd"/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forget to include their source so you can find them later!</w:t>
            </w:r>
          </w:p>
          <w:p w14:paraId="53515F9D" w14:textId="73CDE2BF" w:rsidR="00310AE9" w:rsidRDefault="00310AE9" w:rsidP="00F8438B">
            <w:pPr>
              <w:rPr>
                <w:i/>
                <w:sz w:val="20"/>
                <w:szCs w:val="20"/>
              </w:rPr>
            </w:pPr>
          </w:p>
          <w:p w14:paraId="3C80BBFD" w14:textId="49C925FD" w:rsidR="00310AE9" w:rsidRDefault="00310AE9" w:rsidP="00F8438B">
            <w:pPr>
              <w:rPr>
                <w:i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14F5DA2" wp14:editId="15168878">
                  <wp:extent cx="3945987" cy="3837384"/>
                  <wp:effectExtent l="0" t="0" r="0" b="0"/>
                  <wp:docPr id="4" name="Picture 4" descr="PDF] Late postpartum preeclampsia induced acute pulmonary edema, a rare  presentation of a common disease: A case report | Semantic Schola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DF] Late postpartum preeclampsia induced acute pulmonary edema, a rare  presentation of a common disease: A case report | Semantic Schola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17461" cy="39068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44E3A9" w14:textId="634D04B0" w:rsidR="00CE3EEE" w:rsidRDefault="00E77268" w:rsidP="00F8438B">
            <w:pPr>
              <w:rPr>
                <w:i/>
                <w:sz w:val="20"/>
                <w:szCs w:val="20"/>
              </w:rPr>
            </w:pPr>
            <w:hyperlink r:id="rId14" w:history="1">
              <w:r w:rsidR="00310AE9" w:rsidRPr="00896403">
                <w:rPr>
                  <w:rStyle w:val="Hyperlink"/>
                  <w:i/>
                  <w:sz w:val="20"/>
                  <w:szCs w:val="20"/>
                </w:rPr>
                <w:t>https://www.semanticscholar.org/paper/Late-postpartum-preeclampsia-induced-acute-edema%2C-a-Rua-Costa/06f9edc1fc8a1a569b5e77f41f4cd6b0ba3bca30</w:t>
              </w:r>
            </w:hyperlink>
          </w:p>
          <w:p w14:paraId="70733C13" w14:textId="30BBD718" w:rsidR="0085295C" w:rsidRPr="005C747C" w:rsidRDefault="0085295C" w:rsidP="00F8438B"/>
        </w:tc>
      </w:tr>
    </w:tbl>
    <w:p w14:paraId="0686C8AE" w14:textId="77777777" w:rsidR="007E491E" w:rsidRDefault="007E491E">
      <w:pPr>
        <w:rPr>
          <w:b/>
          <w:sz w:val="28"/>
        </w:rPr>
      </w:pPr>
      <w:r>
        <w:rPr>
          <w:b/>
          <w:sz w:val="28"/>
        </w:rPr>
        <w:br w:type="page"/>
      </w:r>
    </w:p>
    <w:p w14:paraId="72DEC352" w14:textId="7BC66E6A" w:rsidR="008F53C7" w:rsidRPr="002B0B70" w:rsidRDefault="0075589F" w:rsidP="008F53C7">
      <w:pPr>
        <w:ind w:firstLine="284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C</w:t>
      </w:r>
      <w:r>
        <w:rPr>
          <w:b/>
          <w:sz w:val="28"/>
        </w:rPr>
        <w:t>: Facilitator Cheat Sheet &amp; Debriefing Tips</w:t>
      </w:r>
    </w:p>
    <w:p w14:paraId="66F808DD" w14:textId="77777777" w:rsidR="008F53C7" w:rsidRPr="00F77456" w:rsidRDefault="008F53C7" w:rsidP="008F53C7">
      <w:pPr>
        <w:rPr>
          <w:rFonts w:asciiTheme="majorHAnsi" w:hAnsiTheme="majorHAnsi"/>
          <w:sz w:val="28"/>
        </w:rPr>
      </w:pPr>
    </w:p>
    <w:tbl>
      <w:tblPr>
        <w:tblW w:w="11057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7"/>
      </w:tblGrid>
      <w:tr w:rsidR="008F53C7" w:rsidRPr="00F77456" w14:paraId="21EADB74" w14:textId="77777777" w:rsidTr="007D7CD5">
        <w:trPr>
          <w:trHeight w:val="5811"/>
        </w:trPr>
        <w:tc>
          <w:tcPr>
            <w:tcW w:w="11448" w:type="dxa"/>
            <w:shd w:val="clear" w:color="auto" w:fill="auto"/>
            <w:noWrap/>
          </w:tcPr>
          <w:p w14:paraId="5478EBAA" w14:textId="1608A120" w:rsidR="008F53C7" w:rsidRDefault="008F53C7" w:rsidP="003D01EB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I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nclude key errors to watch for and common challenges with the case. List issue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s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ex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p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e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c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ted to be part of the debriefing discussion.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Supplemental information regarding any relevant pathophysiology, guidelines, or management information that may be reviewed during debriefing should be provided for facilitators to have as a reference. </w:t>
            </w:r>
          </w:p>
          <w:p w14:paraId="3DF5A962" w14:textId="77777777" w:rsidR="008F53C7" w:rsidRPr="0085295C" w:rsidRDefault="008F53C7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63AB5BC6" w14:textId="131B56FD" w:rsidR="00EE0005" w:rsidRPr="00EE0005" w:rsidRDefault="00EE0005" w:rsidP="00EE0005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  <w:t>Key moments to reflect on</w:t>
            </w:r>
            <w:r w:rsidR="007D7CD5"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  <w:t xml:space="preserve"> (extensive</w:t>
            </w:r>
            <w:r w:rsidR="006445A0"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  <w:t xml:space="preserve"> list</w:t>
            </w:r>
            <w:r w:rsidR="007D7CD5"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  <w:t>, choose appropriate focus for individual learners)</w:t>
            </w:r>
            <w: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  <w:t>:</w:t>
            </w:r>
          </w:p>
          <w:p w14:paraId="64C8E173" w14:textId="4AD308F8" w:rsidR="00EE0005" w:rsidRDefault="00EE000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Clinical assessment and physical exam in narrowing the </w:t>
            </w:r>
            <w:r w:rsidR="002C302B">
              <w:rPr>
                <w:rFonts w:eastAsia="Times New Roman" w:cs="Times New Roman"/>
                <w:color w:val="000000"/>
                <w:sz w:val="22"/>
                <w:szCs w:val="28"/>
              </w:rPr>
              <w:t>broad</w:t>
            </w: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differential diagnosis of abdominal </w:t>
            </w:r>
            <w:proofErr w:type="gramStart"/>
            <w:r>
              <w:rPr>
                <w:rFonts w:eastAsia="Times New Roman" w:cs="Times New Roman"/>
                <w:color w:val="000000"/>
                <w:sz w:val="22"/>
                <w:szCs w:val="28"/>
              </w:rPr>
              <w:t>pain</w:t>
            </w:r>
            <w:proofErr w:type="gramEnd"/>
          </w:p>
          <w:p w14:paraId="1D0BE724" w14:textId="11DC6BAB" w:rsidR="002C302B" w:rsidRDefault="002C302B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Importance of understanding risk factors for late onset postpartum preeclampsia</w:t>
            </w:r>
          </w:p>
          <w:p w14:paraId="38426DDA" w14:textId="27F15952" w:rsidR="00EE0005" w:rsidRDefault="00EE000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Appropriate initial management of late onset postpartum preeclampsia</w:t>
            </w:r>
          </w:p>
          <w:p w14:paraId="70FC6691" w14:textId="33B7C862" w:rsidR="00EE0005" w:rsidRDefault="00EE000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Appropriate management of a seizure in preeclampsia</w:t>
            </w:r>
          </w:p>
          <w:p w14:paraId="7AE557F0" w14:textId="2A4934C3" w:rsidR="001F7BAE" w:rsidRPr="007D7CD5" w:rsidRDefault="00EE000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Reassessment of patient including repeat vital signs and reaction to </w:t>
            </w:r>
            <w:proofErr w:type="gramStart"/>
            <w:r w:rsidR="002C302B">
              <w:rPr>
                <w:rFonts w:eastAsia="Times New Roman" w:cs="Times New Roman"/>
                <w:color w:val="000000"/>
                <w:sz w:val="22"/>
                <w:szCs w:val="28"/>
              </w:rPr>
              <w:t>treatment</w:t>
            </w:r>
            <w:proofErr w:type="gramEnd"/>
          </w:p>
          <w:p w14:paraId="1EA6E7E0" w14:textId="5C2D6BE4" w:rsidR="00EE0005" w:rsidRDefault="00EE000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Initiation of second and third line </w:t>
            </w:r>
            <w:r w:rsidR="002C302B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antiseizure and antihypertensive </w:t>
            </w:r>
            <w:r w:rsidR="00D72118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treatments </w:t>
            </w:r>
            <w:r>
              <w:rPr>
                <w:rFonts w:eastAsia="Times New Roman" w:cs="Times New Roman"/>
                <w:color w:val="000000"/>
                <w:sz w:val="22"/>
                <w:szCs w:val="28"/>
              </w:rPr>
              <w:t>while monitoring closely for airway</w:t>
            </w:r>
            <w:r w:rsidR="00D72118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and seizure</w:t>
            </w: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sz w:val="22"/>
                <w:szCs w:val="28"/>
              </w:rPr>
              <w:t>intervention</w:t>
            </w:r>
            <w:proofErr w:type="gramEnd"/>
          </w:p>
          <w:p w14:paraId="481803AA" w14:textId="77777777" w:rsidR="002C302B" w:rsidRDefault="00EE000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Response to deterioration of patient </w:t>
            </w:r>
          </w:p>
          <w:p w14:paraId="2A1EC0F5" w14:textId="704A8DE4" w:rsidR="00EE0005" w:rsidRDefault="002C302B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D</w:t>
            </w:r>
            <w:r w:rsidR="00EE0005">
              <w:rPr>
                <w:rFonts w:eastAsia="Times New Roman" w:cs="Times New Roman"/>
                <w:color w:val="000000"/>
                <w:sz w:val="22"/>
                <w:szCs w:val="28"/>
              </w:rPr>
              <w:t>ecisions to begin airway management</w:t>
            </w: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in a seizing </w:t>
            </w:r>
            <w:proofErr w:type="gramStart"/>
            <w:r>
              <w:rPr>
                <w:rFonts w:eastAsia="Times New Roman" w:cs="Times New Roman"/>
                <w:color w:val="000000"/>
                <w:sz w:val="22"/>
                <w:szCs w:val="28"/>
              </w:rPr>
              <w:t>patient</w:t>
            </w:r>
            <w:proofErr w:type="gramEnd"/>
          </w:p>
          <w:p w14:paraId="7732514C" w14:textId="2B6E03F8" w:rsidR="004744B1" w:rsidRDefault="004744B1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Importance of treating seizures after paralytics given during </w:t>
            </w:r>
            <w:proofErr w:type="gramStart"/>
            <w:r>
              <w:rPr>
                <w:rFonts w:eastAsia="Times New Roman" w:cs="Times New Roman"/>
                <w:color w:val="000000"/>
                <w:sz w:val="22"/>
                <w:szCs w:val="28"/>
              </w:rPr>
              <w:t>intubation</w:t>
            </w:r>
            <w:proofErr w:type="gramEnd"/>
          </w:p>
          <w:p w14:paraId="3FB1ADD2" w14:textId="77777777" w:rsidR="00EE0005" w:rsidRDefault="00EE000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Importance of maintaining adequate communication with the patient and her </w:t>
            </w:r>
            <w:proofErr w:type="gramStart"/>
            <w:r>
              <w:rPr>
                <w:rFonts w:eastAsia="Times New Roman" w:cs="Times New Roman"/>
                <w:color w:val="000000"/>
                <w:sz w:val="22"/>
                <w:szCs w:val="28"/>
              </w:rPr>
              <w:t>partner</w:t>
            </w:r>
            <w:proofErr w:type="gramEnd"/>
          </w:p>
          <w:p w14:paraId="00EDCE78" w14:textId="77777777" w:rsidR="00EE0005" w:rsidRDefault="00EE000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Importance of involving OB/</w:t>
            </w:r>
            <w:proofErr w:type="gramStart"/>
            <w:r>
              <w:rPr>
                <w:rFonts w:eastAsia="Times New Roman" w:cs="Times New Roman"/>
                <w:color w:val="000000"/>
                <w:sz w:val="22"/>
                <w:szCs w:val="28"/>
              </w:rPr>
              <w:t>GYN</w:t>
            </w:r>
            <w:proofErr w:type="gramEnd"/>
          </w:p>
          <w:p w14:paraId="1BC36070" w14:textId="46069D11" w:rsidR="00EE0005" w:rsidRDefault="00EE000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Understanding when to involve </w:t>
            </w:r>
            <w:proofErr w:type="gramStart"/>
            <w:r>
              <w:rPr>
                <w:rFonts w:eastAsia="Times New Roman" w:cs="Times New Roman"/>
                <w:color w:val="000000"/>
                <w:sz w:val="22"/>
                <w:szCs w:val="28"/>
              </w:rPr>
              <w:t>neurology</w:t>
            </w:r>
            <w:proofErr w:type="gramEnd"/>
          </w:p>
          <w:p w14:paraId="06C469D9" w14:textId="2E2CEFD3" w:rsidR="00D72118" w:rsidRDefault="00D72118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Understanding when a preeclamptic patient needs to be admitted versus when they can be discharged with outpatient follow </w:t>
            </w:r>
            <w:proofErr w:type="gramStart"/>
            <w:r>
              <w:rPr>
                <w:rFonts w:eastAsia="Times New Roman" w:cs="Times New Roman"/>
                <w:color w:val="000000"/>
                <w:sz w:val="22"/>
                <w:szCs w:val="28"/>
              </w:rPr>
              <w:t>up</w:t>
            </w:r>
            <w:proofErr w:type="gramEnd"/>
          </w:p>
          <w:p w14:paraId="66921247" w14:textId="77777777" w:rsidR="00830CDA" w:rsidRDefault="00830CDA" w:rsidP="00EE0005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  <w:p w14:paraId="6DDBA556" w14:textId="5579E4EB" w:rsidR="00EE0005" w:rsidRDefault="007D7CD5" w:rsidP="00EE0005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  <w:t xml:space="preserve">Possible </w:t>
            </w:r>
            <w:r w:rsidR="00EE0005"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  <w:t xml:space="preserve">Debriefing </w:t>
            </w:r>
            <w: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  <w:t>D</w:t>
            </w:r>
            <w: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  <w:t>iscussion</w:t>
            </w:r>
            <w: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  <w:t xml:space="preserve"> Questions (Focus on process, not knowledge)</w:t>
            </w:r>
            <w:r w:rsidR="00EE0005"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  <w:t>:</w:t>
            </w:r>
          </w:p>
          <w:p w14:paraId="6B2316DB" w14:textId="56270FEB" w:rsidR="00EE0005" w:rsidRDefault="00EE000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What do you feel went well during this case?</w:t>
            </w:r>
          </w:p>
          <w:p w14:paraId="339A8436" w14:textId="36185C8D" w:rsidR="003C1245" w:rsidRPr="003C1245" w:rsidRDefault="003C124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What aspects of this case were challenging and how did you overcome them?</w:t>
            </w:r>
          </w:p>
          <w:p w14:paraId="20A94A76" w14:textId="35A5CAD1" w:rsidR="00EE0005" w:rsidRDefault="00EE000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What is the differential diagnosis for this patient’s specific presentation?</w:t>
            </w:r>
          </w:p>
          <w:p w14:paraId="7B74165B" w14:textId="3269F61E" w:rsidR="003C1245" w:rsidRPr="003C1245" w:rsidRDefault="00B7609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Do you think your differential was altered because the patient was not currently pregnant?</w:t>
            </w:r>
          </w:p>
          <w:p w14:paraId="50895267" w14:textId="2613AFFF" w:rsidR="003C1245" w:rsidRDefault="003C124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How do you think your initial assessment and differential would have been different if this patient had presented while she was still pregnant?</w:t>
            </w:r>
          </w:p>
          <w:p w14:paraId="5C538DF8" w14:textId="0C7A561D" w:rsidR="003C1245" w:rsidRPr="003C1245" w:rsidRDefault="003C124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Do you feel that there is a difference in pressure when caring for a pregnant patient as opposed to a postpartum patient?</w:t>
            </w:r>
          </w:p>
          <w:p w14:paraId="367BAC25" w14:textId="40500189" w:rsidR="00B76095" w:rsidRDefault="00B7609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What aspects of the </w:t>
            </w:r>
            <w:r w:rsidR="001F7BAE">
              <w:rPr>
                <w:rFonts w:eastAsia="Times New Roman" w:cs="Times New Roman"/>
                <w:color w:val="000000"/>
                <w:sz w:val="22"/>
                <w:szCs w:val="28"/>
              </w:rPr>
              <w:t>patient’s</w:t>
            </w: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history </w:t>
            </w:r>
            <w:r w:rsidR="007D7CD5">
              <w:rPr>
                <w:rFonts w:eastAsia="Times New Roman" w:cs="Times New Roman"/>
                <w:color w:val="000000"/>
                <w:sz w:val="22"/>
                <w:szCs w:val="28"/>
              </w:rPr>
              <w:t>did you consider when evaluating</w:t>
            </w: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for preeclampsia?</w:t>
            </w:r>
          </w:p>
          <w:p w14:paraId="25CCA1F5" w14:textId="5857A967" w:rsidR="00EE0005" w:rsidRDefault="00EE000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How were you able to rule out </w:t>
            </w:r>
            <w:r w:rsidR="007D7CD5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primary </w:t>
            </w: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GI </w:t>
            </w:r>
            <w:r w:rsidR="00B76095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and </w:t>
            </w:r>
            <w:r w:rsidR="007D7CD5">
              <w:rPr>
                <w:rFonts w:eastAsia="Times New Roman" w:cs="Times New Roman"/>
                <w:color w:val="000000"/>
                <w:sz w:val="22"/>
                <w:szCs w:val="28"/>
              </w:rPr>
              <w:t>p</w:t>
            </w:r>
            <w:r w:rsidR="007D7CD5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ulmonary </w:t>
            </w:r>
            <w:r>
              <w:rPr>
                <w:rFonts w:eastAsia="Times New Roman" w:cs="Times New Roman"/>
                <w:color w:val="000000"/>
                <w:sz w:val="22"/>
                <w:szCs w:val="28"/>
              </w:rPr>
              <w:t>pathology?</w:t>
            </w:r>
          </w:p>
          <w:p w14:paraId="5580DC1D" w14:textId="369B110B" w:rsidR="00EE0005" w:rsidRDefault="00EE000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When the patient did not initially respond to treatment, did that change your confidence in your diagnosis?</w:t>
            </w:r>
          </w:p>
          <w:p w14:paraId="75E9A590" w14:textId="62052B43" w:rsidR="004744B1" w:rsidRPr="007D7CD5" w:rsidRDefault="004744B1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Why do you give both antihypertensive agents and magnesium sulfate to preeclamptic patients? </w:t>
            </w:r>
          </w:p>
          <w:p w14:paraId="2757D889" w14:textId="02477F21" w:rsidR="00EE0005" w:rsidRDefault="00EE000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What considerations did you have when you decided to intubate the patient?</w:t>
            </w:r>
          </w:p>
          <w:p w14:paraId="0BE4D1C2" w14:textId="1152D3E8" w:rsidR="00B76095" w:rsidRDefault="00B7609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When do you intubate a seizing patient?</w:t>
            </w:r>
          </w:p>
          <w:p w14:paraId="6336CBF9" w14:textId="77777777" w:rsidR="00B76095" w:rsidRDefault="00B7609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Why is magnesium important in preeclamptic versus eclamptic patients?</w:t>
            </w:r>
          </w:p>
          <w:p w14:paraId="62E4AF44" w14:textId="4559B63A" w:rsidR="00B76095" w:rsidRDefault="00B7609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How did your management of this simulated patient compare to actual patients you have had?</w:t>
            </w:r>
          </w:p>
          <w:p w14:paraId="53648702" w14:textId="77777777" w:rsidR="00B76095" w:rsidRDefault="00B7609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If the patient had responded to initial antihypertensive and antiseizure treatments, how would this have changed your management? </w:t>
            </w:r>
          </w:p>
          <w:p w14:paraId="23478BA3" w14:textId="77777777" w:rsidR="002C302B" w:rsidRDefault="002C302B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Would you have chosen different medications if this patient had still been pregnant?</w:t>
            </w:r>
          </w:p>
          <w:p w14:paraId="3CF90CA2" w14:textId="49BC7536" w:rsidR="007D7CD5" w:rsidRDefault="007D7CD5" w:rsidP="007D7CD5">
            <w:pP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</w:pPr>
          </w:p>
          <w:p w14:paraId="5DE979F3" w14:textId="60F8373E" w:rsidR="007D7CD5" w:rsidRDefault="007D7CD5" w:rsidP="007D7CD5">
            <w:pP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</w:pPr>
          </w:p>
          <w:p w14:paraId="2D6C28CE" w14:textId="77777777" w:rsidR="007D7CD5" w:rsidRDefault="007D7CD5" w:rsidP="007D7CD5">
            <w:pP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</w:pPr>
          </w:p>
          <w:p w14:paraId="2BEFC24B" w14:textId="77777777" w:rsidR="007D7CD5" w:rsidRDefault="007D7CD5" w:rsidP="007D7CD5">
            <w:pP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</w:pPr>
          </w:p>
          <w:p w14:paraId="2D074093" w14:textId="39667DAA" w:rsidR="007D7CD5" w:rsidRPr="007D7CD5" w:rsidRDefault="007D7CD5" w:rsidP="007D7CD5">
            <w:pP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</w:pPr>
            <w:r w:rsidRPr="007D7CD5"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  <w:lastRenderedPageBreak/>
              <w:t>Medication Summary:</w:t>
            </w:r>
          </w:p>
          <w:p w14:paraId="19955649" w14:textId="77777777" w:rsidR="007D7CD5" w:rsidRDefault="007D7CD5" w:rsidP="007D7CD5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0A450E23" w14:textId="440F49F7" w:rsidR="007D7CD5" w:rsidRDefault="007D7CD5" w:rsidP="007D7CD5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Anti-Hypertensives</w:t>
            </w:r>
          </w:p>
          <w:p w14:paraId="163C1A2D" w14:textId="58FAB40D" w:rsidR="007D7CD5" w:rsidRPr="007D7CD5" w:rsidRDefault="007D7CD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7D7CD5">
              <w:rPr>
                <w:rFonts w:eastAsia="Times New Roman" w:cs="Times New Roman"/>
                <w:color w:val="000000"/>
                <w:sz w:val="22"/>
              </w:rPr>
              <w:t>Magnesium sulfate - 4-6 g loading dose over 15-20 min followed by 1-2 g/hour continuous infusion OR 10 g loading dose IM as 5 g IM in each buttock then 5 g every 4 hrs.</w:t>
            </w:r>
          </w:p>
          <w:p w14:paraId="1AC4F270" w14:textId="1AE4DCE3" w:rsidR="007D7CD5" w:rsidRPr="007D7CD5" w:rsidRDefault="007D7CD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7D7CD5">
              <w:rPr>
                <w:rFonts w:eastAsia="Times New Roman" w:cs="Times New Roman"/>
                <w:color w:val="000000"/>
                <w:sz w:val="22"/>
              </w:rPr>
              <w:t xml:space="preserve">Labetalol - 20 mg IV over 2 min followed by 1-2mg/min titrated to response. Single max dose 80mg, max cumulative dose 300 mg. OR 200 mg PO every 12 </w:t>
            </w:r>
            <w:proofErr w:type="spellStart"/>
            <w:r w:rsidRPr="007D7CD5">
              <w:rPr>
                <w:rFonts w:eastAsia="Times New Roman" w:cs="Times New Roman"/>
                <w:color w:val="000000"/>
                <w:sz w:val="22"/>
              </w:rPr>
              <w:t>hrs</w:t>
            </w:r>
            <w:proofErr w:type="spellEnd"/>
            <w:r w:rsidRPr="007D7CD5">
              <w:rPr>
                <w:rFonts w:eastAsia="Times New Roman" w:cs="Times New Roman"/>
                <w:color w:val="000000"/>
                <w:sz w:val="22"/>
              </w:rPr>
              <w:t>, dose may be increased up to 800 mg every 8-12 as needed. Max 2.4 g/day</w:t>
            </w:r>
          </w:p>
          <w:p w14:paraId="10956E1C" w14:textId="77777777" w:rsidR="007D7CD5" w:rsidRPr="007D7CD5" w:rsidRDefault="007D7CD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7D7CD5">
              <w:rPr>
                <w:rFonts w:eastAsia="Times New Roman" w:cs="Times New Roman"/>
                <w:color w:val="000000"/>
                <w:sz w:val="22"/>
              </w:rPr>
              <w:t xml:space="preserve">Hydralazine - 5 or 10 mg IV infused over 1-2 min with 5-10 mg bolus given after 20 min if no response. </w:t>
            </w:r>
          </w:p>
          <w:p w14:paraId="4FADDD38" w14:textId="24DA2A6B" w:rsidR="007D7CD5" w:rsidRPr="007D7CD5" w:rsidRDefault="007D7CD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7D7CD5">
              <w:rPr>
                <w:rFonts w:eastAsia="Times New Roman" w:cs="Times New Roman"/>
                <w:color w:val="000000"/>
                <w:sz w:val="22"/>
              </w:rPr>
              <w:t xml:space="preserve">Nifedipine – Immediate release 10 or 20 mg tablet or 10 mg capsule PO recheck after 20 min and give 10-20 mg orally, </w:t>
            </w:r>
            <w:proofErr w:type="gramStart"/>
            <w:r w:rsidRPr="007D7CD5">
              <w:rPr>
                <w:rFonts w:eastAsia="Times New Roman" w:cs="Times New Roman"/>
                <w:color w:val="000000"/>
                <w:sz w:val="22"/>
              </w:rPr>
              <w:t>If</w:t>
            </w:r>
            <w:proofErr w:type="gramEnd"/>
            <w:r w:rsidRPr="007D7CD5">
              <w:rPr>
                <w:rFonts w:eastAsia="Times New Roman" w:cs="Times New Roman"/>
                <w:color w:val="000000"/>
                <w:sz w:val="22"/>
              </w:rPr>
              <w:t xml:space="preserve"> remains above target after 40 min give another 10-20 mg. After third dose consider another class. Rapid-acting or extended-release 30 mg PO. </w:t>
            </w:r>
          </w:p>
          <w:p w14:paraId="4F40CA1A" w14:textId="77777777" w:rsidR="007D7CD5" w:rsidRPr="007D7CD5" w:rsidRDefault="007D7CD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7D7CD5">
              <w:rPr>
                <w:rFonts w:eastAsia="Times New Roman" w:cs="Times New Roman"/>
                <w:color w:val="000000"/>
                <w:sz w:val="22"/>
              </w:rPr>
              <w:t>Nitroglycerine 5 mcg/minute increased every 3-5 min with a max of 100 mcg/</w:t>
            </w:r>
            <w:proofErr w:type="gramStart"/>
            <w:r w:rsidRPr="007D7CD5">
              <w:rPr>
                <w:rFonts w:eastAsia="Times New Roman" w:cs="Times New Roman"/>
                <w:color w:val="000000"/>
                <w:sz w:val="22"/>
              </w:rPr>
              <w:t>min</w:t>
            </w:r>
            <w:proofErr w:type="gramEnd"/>
          </w:p>
          <w:p w14:paraId="0396160D" w14:textId="77777777" w:rsidR="007D7CD5" w:rsidRPr="007D7CD5" w:rsidRDefault="007D7CD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7D7CD5">
              <w:rPr>
                <w:rFonts w:eastAsia="Times New Roman" w:cs="Times New Roman"/>
                <w:color w:val="000000"/>
                <w:sz w:val="22"/>
              </w:rPr>
              <w:t>Nitroprusside 0.25-10 mcg/kg/min IV infusion not exceeding 2 mcg/kg/</w:t>
            </w:r>
            <w:proofErr w:type="gramStart"/>
            <w:r w:rsidRPr="007D7CD5">
              <w:rPr>
                <w:rFonts w:eastAsia="Times New Roman" w:cs="Times New Roman"/>
                <w:color w:val="000000"/>
                <w:sz w:val="22"/>
              </w:rPr>
              <w:t>min</w:t>
            </w:r>
            <w:proofErr w:type="gramEnd"/>
          </w:p>
          <w:p w14:paraId="2FD89297" w14:textId="77777777" w:rsidR="007D7CD5" w:rsidRDefault="007D7CD5" w:rsidP="007D7CD5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227C8898" w14:textId="77777777" w:rsidR="007D7CD5" w:rsidRDefault="007D7CD5" w:rsidP="007D7CD5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Anti-Seizure Meds</w:t>
            </w:r>
          </w:p>
          <w:p w14:paraId="07817205" w14:textId="13E112E8" w:rsidR="007D7CD5" w:rsidRPr="00DB44EF" w:rsidRDefault="007D7CD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DB44EF">
              <w:rPr>
                <w:rFonts w:eastAsia="Times New Roman" w:cs="Times New Roman"/>
                <w:color w:val="000000"/>
                <w:sz w:val="22"/>
              </w:rPr>
              <w:t xml:space="preserve">Magnesium sulfate - 4-6 g loading dose over 15-20 min followed by 1-2 g/hour continuous infusion OR 10 g loading dose IM as 5 g IM in each buttock then 5 g every 4 </w:t>
            </w:r>
            <w:proofErr w:type="spellStart"/>
            <w:proofErr w:type="gramStart"/>
            <w:r w:rsidRPr="00DB44EF">
              <w:rPr>
                <w:rFonts w:eastAsia="Times New Roman" w:cs="Times New Roman"/>
                <w:color w:val="000000"/>
                <w:sz w:val="22"/>
              </w:rPr>
              <w:t>hrs</w:t>
            </w:r>
            <w:proofErr w:type="spellEnd"/>
            <w:proofErr w:type="gramEnd"/>
          </w:p>
          <w:p w14:paraId="38ABA8F2" w14:textId="3C9EFDC9" w:rsidR="007D7CD5" w:rsidRPr="007D7CD5" w:rsidRDefault="007D7CD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7D7CD5">
              <w:rPr>
                <w:rFonts w:eastAsia="Times New Roman" w:cs="Times New Roman"/>
                <w:color w:val="000000"/>
                <w:sz w:val="22"/>
              </w:rPr>
              <w:t>Lorazepam - 2-4 mg IV over 2-5 minutes or 0.02-0.03 mg/kg IV max rate of 2mg/min.</w:t>
            </w:r>
          </w:p>
          <w:p w14:paraId="471D188F" w14:textId="3A7AE801" w:rsidR="007D7CD5" w:rsidRDefault="007D7CD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7D7CD5">
              <w:rPr>
                <w:rFonts w:eastAsia="Times New Roman" w:cs="Times New Roman"/>
                <w:color w:val="000000"/>
                <w:sz w:val="22"/>
              </w:rPr>
              <w:t xml:space="preserve">Diazepam - 5-10 mg IV as single dose at 5mg/min may repeat at 3-5 min intervals up to 30mg. Status epilepticus 5-10 mg single dose at 5 mg/min may repeat every 3-5 </w:t>
            </w:r>
            <w:proofErr w:type="gramStart"/>
            <w:r w:rsidRPr="007D7CD5">
              <w:rPr>
                <w:rFonts w:eastAsia="Times New Roman" w:cs="Times New Roman"/>
                <w:color w:val="000000"/>
                <w:sz w:val="22"/>
              </w:rPr>
              <w:t>min</w:t>
            </w:r>
            <w:proofErr w:type="gramEnd"/>
          </w:p>
          <w:p w14:paraId="793FD4F2" w14:textId="1AC139A5" w:rsidR="007D7CD5" w:rsidRPr="00DB44EF" w:rsidRDefault="007D7CD5" w:rsidP="007D7CD5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DB44EF">
              <w:rPr>
                <w:rFonts w:eastAsia="Times New Roman" w:cs="Times New Roman"/>
                <w:color w:val="000000"/>
                <w:sz w:val="22"/>
              </w:rPr>
              <w:t>Phenytoin –IV 15 mg/kg loading dose, max dose 1-1.5 g. IV maintenance 4-7 mg/kg/day</w:t>
            </w:r>
          </w:p>
          <w:p w14:paraId="146FD92A" w14:textId="10A535A2" w:rsidR="007D7CD5" w:rsidRPr="007D7CD5" w:rsidRDefault="007D7CD5" w:rsidP="007D7CD5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</w:tc>
      </w:tr>
    </w:tbl>
    <w:p w14:paraId="40B98686" w14:textId="77777777" w:rsidR="004B1CAA" w:rsidRDefault="004B1CAA" w:rsidP="008F53C7">
      <w:pPr>
        <w:rPr>
          <w:sz w:val="28"/>
        </w:rPr>
      </w:pPr>
    </w:p>
    <w:p w14:paraId="591F3238" w14:textId="2FE920D4" w:rsidR="008F53C7" w:rsidRPr="0085295C" w:rsidRDefault="008F53C7" w:rsidP="008F53C7">
      <w:pPr>
        <w:ind w:firstLine="360"/>
        <w:rPr>
          <w:b/>
        </w:rPr>
      </w:pPr>
      <w:r w:rsidRPr="0085295C">
        <w:rPr>
          <w:b/>
          <w:sz w:val="28"/>
          <w:szCs w:val="28"/>
        </w:rPr>
        <w:t>References</w:t>
      </w:r>
    </w:p>
    <w:p w14:paraId="1CD68329" w14:textId="77777777" w:rsidR="008F53C7" w:rsidRDefault="008F53C7" w:rsidP="008F53C7">
      <w:pPr>
        <w:rPr>
          <w:sz w:val="28"/>
        </w:rPr>
      </w:pPr>
    </w:p>
    <w:tbl>
      <w:tblPr>
        <w:tblW w:w="11057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7"/>
      </w:tblGrid>
      <w:tr w:rsidR="008F53C7" w:rsidRPr="00F42269" w14:paraId="46DC02DA" w14:textId="77777777" w:rsidTr="003D01EB">
        <w:trPr>
          <w:trHeight w:val="256"/>
        </w:trPr>
        <w:tc>
          <w:tcPr>
            <w:tcW w:w="11057" w:type="dxa"/>
            <w:shd w:val="clear" w:color="auto" w:fill="auto"/>
            <w:noWrap/>
          </w:tcPr>
          <w:p w14:paraId="347D16D3" w14:textId="0D8CAAA6" w:rsidR="00227517" w:rsidRPr="00227517" w:rsidRDefault="00227517" w:rsidP="00227517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D</w:t>
            </w:r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elayed postpartum preeclampsia and eclampsia: demographics, clinical course, and complications. Al-Safi Z, Imudia AN, Filetti LC, Hobson DT, Bahado-Singh RO, Awonuga AO, Obstet Gynecol. 2011;118(5):1102.</w:t>
            </w:r>
          </w:p>
          <w:p w14:paraId="0BB9E666" w14:textId="09368FC4" w:rsidR="00227517" w:rsidRPr="00227517" w:rsidRDefault="00227517" w:rsidP="00227517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Diagnosis, evaluation, and management of the hypertensive disorders of pregnancy: executive </w:t>
            </w:r>
            <w:proofErr w:type="gramStart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summary.Magee</w:t>
            </w:r>
            <w:proofErr w:type="gramEnd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LA, Pels A, </w:t>
            </w:r>
            <w:proofErr w:type="spellStart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Helewa</w:t>
            </w:r>
            <w:proofErr w:type="spellEnd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M, Rey E, von </w:t>
            </w:r>
            <w:proofErr w:type="spellStart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Dadelszen</w:t>
            </w:r>
            <w:proofErr w:type="spellEnd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P, Hypertension Guideline Committee, Magee LA, </w:t>
            </w:r>
            <w:proofErr w:type="spellStart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Audibert</w:t>
            </w:r>
            <w:proofErr w:type="spellEnd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F, Bujold</w:t>
            </w:r>
          </w:p>
          <w:p w14:paraId="2BB63B37" w14:textId="687B6B0F" w:rsidR="00227517" w:rsidRPr="00227517" w:rsidRDefault="00227517" w:rsidP="00227517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R</w:t>
            </w:r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edman EK et al. Clinical course, associated factors, and blood pressure profile of delayed-onset postpartum preeclampsia. </w:t>
            </w:r>
            <w:proofErr w:type="spellStart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Obstet</w:t>
            </w:r>
            <w:proofErr w:type="spellEnd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</w:t>
            </w:r>
            <w:proofErr w:type="spellStart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Gynecol</w:t>
            </w:r>
            <w:proofErr w:type="spellEnd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2019 Nov; 134:995</w:t>
            </w:r>
          </w:p>
          <w:p w14:paraId="710E988C" w14:textId="3A45CC6D" w:rsidR="00227517" w:rsidRPr="00227517" w:rsidRDefault="00227517" w:rsidP="00227517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Risk factors for pre-eclampsia at antenatal booking: systematic review of controlled </w:t>
            </w:r>
            <w:proofErr w:type="spellStart"/>
            <w:proofErr w:type="gramStart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studies.Duckitt</w:t>
            </w:r>
            <w:proofErr w:type="spellEnd"/>
            <w:proofErr w:type="gramEnd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K, Harrington D. BMJ. 2005;330(7491):565. </w:t>
            </w:r>
            <w:proofErr w:type="spellStart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Epub</w:t>
            </w:r>
            <w:proofErr w:type="spellEnd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2005 Mar 2.</w:t>
            </w:r>
          </w:p>
          <w:p w14:paraId="318C5191" w14:textId="7CF91B6E" w:rsidR="00227517" w:rsidRPr="00227517" w:rsidRDefault="00227517" w:rsidP="007D7CD5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proofErr w:type="spellStart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Lisonkova</w:t>
            </w:r>
            <w:proofErr w:type="spellEnd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, </w:t>
            </w:r>
            <w:proofErr w:type="spellStart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Sarka</w:t>
            </w:r>
            <w:proofErr w:type="spellEnd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&amp; </w:t>
            </w:r>
            <w:proofErr w:type="spellStart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Sabr</w:t>
            </w:r>
            <w:proofErr w:type="spellEnd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, Yasser &amp; Mayer, Chantal &amp; Young, Carmen &amp; Skoll, Amanda &amp; Joseph, </w:t>
            </w:r>
            <w:proofErr w:type="gramStart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K.S..</w:t>
            </w:r>
            <w:proofErr w:type="gramEnd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(2014). Maternal Morbidity Associated </w:t>
            </w:r>
            <w:proofErr w:type="gramStart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With</w:t>
            </w:r>
            <w:proofErr w:type="gramEnd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Early-Onset and Late-Onset Preeclampsia. Obstetrics and gynecology. 124. 10.1097/AOG.0000000000000472.</w:t>
            </w:r>
          </w:p>
          <w:p w14:paraId="012004E6" w14:textId="61C70699" w:rsidR="00227517" w:rsidRPr="00227517" w:rsidRDefault="00227517" w:rsidP="00227517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proofErr w:type="spellStart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Chames</w:t>
            </w:r>
            <w:proofErr w:type="spellEnd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M, Livingston J, </w:t>
            </w:r>
            <w:proofErr w:type="spellStart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Ivester</w:t>
            </w:r>
            <w:proofErr w:type="spellEnd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T, Barton J, </w:t>
            </w:r>
            <w:proofErr w:type="spellStart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Sibai</w:t>
            </w:r>
            <w:proofErr w:type="spellEnd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B. Late postpartum eclampsia:</w:t>
            </w: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</w:t>
            </w:r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a preventable disease? Am J </w:t>
            </w:r>
            <w:proofErr w:type="spellStart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Obstet</w:t>
            </w:r>
            <w:proofErr w:type="spellEnd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Gynecol. </w:t>
            </w:r>
            <w:proofErr w:type="gramStart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2002;186:1174</w:t>
            </w:r>
            <w:proofErr w:type="gramEnd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-1177.</w:t>
            </w:r>
          </w:p>
          <w:p w14:paraId="7AFD7AD8" w14:textId="2B5507DB" w:rsidR="00227517" w:rsidRPr="00227517" w:rsidRDefault="00227517" w:rsidP="00227517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Matthys L, </w:t>
            </w:r>
            <w:proofErr w:type="spellStart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Coppage</w:t>
            </w:r>
            <w:proofErr w:type="spellEnd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K, Lambers D, Barton J, </w:t>
            </w:r>
            <w:proofErr w:type="spellStart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Sibai</w:t>
            </w:r>
            <w:proofErr w:type="spellEnd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B. Delayed postpartum</w:t>
            </w: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</w:t>
            </w:r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preeclampsia: an experience of 151 cases. Am J </w:t>
            </w:r>
            <w:proofErr w:type="spellStart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Obstet</w:t>
            </w:r>
            <w:proofErr w:type="spellEnd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Gynecol. </w:t>
            </w:r>
            <w:proofErr w:type="gramStart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2004;190:1464</w:t>
            </w:r>
            <w:proofErr w:type="gramEnd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-1466.</w:t>
            </w:r>
          </w:p>
          <w:p w14:paraId="1DCFC597" w14:textId="57997752" w:rsidR="008F53C7" w:rsidRPr="00B5514E" w:rsidRDefault="00227517" w:rsidP="007D7CD5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Redman, Emily K. MD; </w:t>
            </w:r>
            <w:proofErr w:type="spellStart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Hauspurg</w:t>
            </w:r>
            <w:proofErr w:type="spellEnd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, </w:t>
            </w:r>
            <w:proofErr w:type="spellStart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Alisse</w:t>
            </w:r>
            <w:proofErr w:type="spellEnd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MD; Hubel, Carl A. PhD; Roberts, James M. MD; </w:t>
            </w:r>
            <w:proofErr w:type="spellStart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Jeyabalan</w:t>
            </w:r>
            <w:proofErr w:type="spellEnd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, Arun MD Clinical Course, Associated Factors, and Blood Pressure Profile of Delayed-Onset Postpartum Preeclampsia, Obstetrics &amp; Gynecology: November 2019 - Volume 134 - Issue 5 - p 995-1001 </w:t>
            </w:r>
            <w:proofErr w:type="spellStart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doi</w:t>
            </w:r>
            <w:proofErr w:type="spellEnd"/>
            <w:r w:rsidRPr="00227517">
              <w:rPr>
                <w:rFonts w:eastAsia="Times New Roman" w:cs="Times New Roman"/>
                <w:color w:val="000000"/>
                <w:sz w:val="22"/>
                <w:szCs w:val="28"/>
              </w:rPr>
              <w:t>: 10.1097/AOG.0000000000003508</w:t>
            </w:r>
          </w:p>
        </w:tc>
      </w:tr>
    </w:tbl>
    <w:p w14:paraId="6A8B08D5" w14:textId="186822C0" w:rsidR="008F53C7" w:rsidRPr="007D7CD5" w:rsidRDefault="008F53C7" w:rsidP="007D7CD5">
      <w:pPr>
        <w:rPr>
          <w:sz w:val="22"/>
          <w:szCs w:val="20"/>
        </w:rPr>
      </w:pPr>
    </w:p>
    <w:sectPr w:rsidR="008F53C7" w:rsidRPr="007D7CD5" w:rsidSect="00B921EC">
      <w:headerReference w:type="default" r:id="rId15"/>
      <w:footerReference w:type="default" r:id="rId16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EC01AE" w14:textId="77777777" w:rsidR="002E1992" w:rsidRDefault="002E1992" w:rsidP="001B5FBC">
      <w:r>
        <w:separator/>
      </w:r>
    </w:p>
  </w:endnote>
  <w:endnote w:type="continuationSeparator" w:id="0">
    <w:p w14:paraId="6CF41DA8" w14:textId="77777777" w:rsidR="002E1992" w:rsidRDefault="002E1992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altName w:val="Times"/>
    <w:panose1 w:val="02020603050405020304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FB50CB" w14:textId="4C46F520" w:rsidR="00E77268" w:rsidRDefault="00E77268" w:rsidP="00EE73DF">
    <w:pPr>
      <w:pStyle w:val="Footer"/>
      <w:tabs>
        <w:tab w:val="clear" w:pos="8640"/>
        <w:tab w:val="left" w:pos="1701"/>
        <w:tab w:val="right" w:pos="11520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3E677422" wp14:editId="2524BEBA">
          <wp:extent cx="800100" cy="283464"/>
          <wp:effectExtent l="0" t="0" r="0" b="254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Emergency Medicine Simulation Education Researchers of Canada (EM-SERC)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>
      <w:rPr>
        <w:rStyle w:val="PageNumber"/>
        <w:noProof/>
        <w:sz w:val="16"/>
        <w:szCs w:val="16"/>
      </w:rPr>
      <w:t>1</w:t>
    </w:r>
    <w:r w:rsidRPr="00DE757D">
      <w:rPr>
        <w:rStyle w:val="PageNumber"/>
        <w:sz w:val="16"/>
        <w:szCs w:val="16"/>
      </w:rPr>
      <w:fldChar w:fldCharType="end"/>
    </w:r>
  </w:p>
  <w:p w14:paraId="39A5CAAC" w14:textId="56E41375" w:rsidR="00E77268" w:rsidRPr="00A65B18" w:rsidRDefault="00E77268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59951F" w14:textId="4C8D2478" w:rsidR="00E77268" w:rsidRDefault="00E77268" w:rsidP="00B921EC">
    <w:pPr>
      <w:pStyle w:val="Footer"/>
      <w:tabs>
        <w:tab w:val="clear" w:pos="8640"/>
        <w:tab w:val="left" w:pos="1701"/>
        <w:tab w:val="right" w:pos="15309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04C30EFD" wp14:editId="4A22C285">
          <wp:extent cx="800100" cy="283464"/>
          <wp:effectExtent l="0" t="0" r="0" b="2540"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Canadian EM Simulation Educators Collaborative (CESEC)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>
      <w:rPr>
        <w:rStyle w:val="PageNumber"/>
        <w:noProof/>
        <w:sz w:val="16"/>
        <w:szCs w:val="16"/>
      </w:rPr>
      <w:t>5</w:t>
    </w:r>
    <w:r w:rsidRPr="00DE757D">
      <w:rPr>
        <w:rStyle w:val="PageNumber"/>
        <w:sz w:val="16"/>
        <w:szCs w:val="16"/>
      </w:rPr>
      <w:fldChar w:fldCharType="end"/>
    </w:r>
  </w:p>
  <w:p w14:paraId="63BA7FBB" w14:textId="77777777" w:rsidR="00E77268" w:rsidRPr="00A65B18" w:rsidRDefault="00E77268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855005" w14:textId="231EE34D" w:rsidR="00E77268" w:rsidRDefault="00E77268" w:rsidP="00EE73DF">
    <w:pPr>
      <w:pStyle w:val="Footer"/>
      <w:tabs>
        <w:tab w:val="clear" w:pos="8640"/>
        <w:tab w:val="left" w:pos="1701"/>
        <w:tab w:val="right" w:pos="11520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5C51F1AB" wp14:editId="4EB11D96">
          <wp:extent cx="800100" cy="283464"/>
          <wp:effectExtent l="0" t="0" r="0" b="254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Canadian EM Simulation Educators Collaborative (CESEC)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>
      <w:rPr>
        <w:rStyle w:val="PageNumber"/>
        <w:noProof/>
        <w:sz w:val="16"/>
        <w:szCs w:val="16"/>
      </w:rPr>
      <w:t>6</w:t>
    </w:r>
    <w:r w:rsidRPr="00DE757D">
      <w:rPr>
        <w:rStyle w:val="PageNumber"/>
        <w:sz w:val="16"/>
        <w:szCs w:val="16"/>
      </w:rPr>
      <w:fldChar w:fldCharType="end"/>
    </w:r>
  </w:p>
  <w:p w14:paraId="3E5BA190" w14:textId="77777777" w:rsidR="00E77268" w:rsidRPr="00A65B18" w:rsidRDefault="00E77268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98EA55" w14:textId="77777777" w:rsidR="002E1992" w:rsidRDefault="002E1992" w:rsidP="001B5FBC">
      <w:r>
        <w:separator/>
      </w:r>
    </w:p>
  </w:footnote>
  <w:footnote w:type="continuationSeparator" w:id="0">
    <w:p w14:paraId="2875D471" w14:textId="77777777" w:rsidR="002E1992" w:rsidRDefault="002E1992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E6AB26" w14:textId="77777777" w:rsidR="00E77268" w:rsidRDefault="00E77268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E77268" w:rsidRDefault="00E77268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CAC9DB" w14:textId="358363CD" w:rsidR="00E77268" w:rsidRPr="007D7CD5" w:rsidRDefault="00E77268" w:rsidP="00566656">
    <w:pPr>
      <w:pStyle w:val="Header"/>
      <w:ind w:right="360" w:firstLine="360"/>
      <w:rPr>
        <w:bCs/>
        <w:sz w:val="36"/>
        <w:szCs w:val="36"/>
      </w:rPr>
    </w:pPr>
    <w:r w:rsidRPr="007E491E">
      <w:rPr>
        <w:bCs/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072F568D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7802880" cy="1135380"/>
              <wp:effectExtent l="57150" t="19050" r="83820" b="10287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2880" cy="113538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B577ACD" w14:textId="77777777" w:rsidR="00E77268" w:rsidRPr="00F8438B" w:rsidRDefault="00E77268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E89B535" id="Rectangle 3" o:spid="_x0000_s1026" style="position:absolute;left:0;text-align:left;margin-left:-7.1pt;margin-top:-37.2pt;width:614.4pt;height:89.4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2B577ACD" w14:textId="77777777" w:rsidR="00E77268" w:rsidRPr="00F8438B" w:rsidRDefault="00E77268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 w:rsidR="007E491E" w:rsidRPr="007D7CD5">
      <w:rPr>
        <w:bCs/>
        <w:noProof/>
        <w:sz w:val="36"/>
        <w:szCs w:val="36"/>
      </w:rPr>
      <w:t>Late Onset Postpartum Preeclampsia</w:t>
    </w:r>
  </w:p>
  <w:p w14:paraId="30AEAD67" w14:textId="77777777" w:rsidR="00E77268" w:rsidRDefault="00E77268" w:rsidP="001B5FBC">
    <w:pPr>
      <w:pStyle w:val="Header"/>
      <w:ind w:right="360"/>
      <w:rPr>
        <w:sz w:val="36"/>
        <w:szCs w:val="36"/>
      </w:rPr>
    </w:pPr>
  </w:p>
  <w:p w14:paraId="62F43E5E" w14:textId="77777777" w:rsidR="00E77268" w:rsidRPr="001B5FBC" w:rsidRDefault="00E77268" w:rsidP="001B5FBC">
    <w:pPr>
      <w:pStyle w:val="Header"/>
      <w:ind w:right="360"/>
      <w:rPr>
        <w:sz w:val="36"/>
        <w:szCs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A1694D" w14:textId="44C6E0A0" w:rsidR="00E77268" w:rsidRPr="007D7CD5" w:rsidRDefault="00E77268" w:rsidP="00566656">
    <w:pPr>
      <w:pStyle w:val="Header"/>
      <w:ind w:right="360" w:firstLine="360"/>
      <w:rPr>
        <w:sz w:val="36"/>
        <w:szCs w:val="36"/>
      </w:rPr>
    </w:pPr>
    <w:r w:rsidRPr="007D7CD5"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05437D6" wp14:editId="718EE164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10155554" cy="1136014"/>
              <wp:effectExtent l="57150" t="19050" r="74930" b="10287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155554" cy="1136014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8197E6B" w14:textId="77777777" w:rsidR="00E77268" w:rsidRPr="00F8438B" w:rsidRDefault="00E77268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05437D6" id="Rectangle 1" o:spid="_x0000_s1027" style="position:absolute;left:0;text-align:left;margin-left:-7.1pt;margin-top:-37.2pt;width:799.65pt;height:89.4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08197E6B" w14:textId="77777777" w:rsidR="00E77268" w:rsidRPr="00F8438B" w:rsidRDefault="00E77268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 w:rsidR="007E491E" w:rsidRPr="007D7CD5">
      <w:rPr>
        <w:noProof/>
        <w:sz w:val="36"/>
        <w:szCs w:val="36"/>
      </w:rPr>
      <w:t>Late Onset Postpartum Preeclampsia</w:t>
    </w:r>
  </w:p>
  <w:p w14:paraId="4D519ADE" w14:textId="77777777" w:rsidR="00E77268" w:rsidRDefault="00E77268" w:rsidP="001B5FBC">
    <w:pPr>
      <w:pStyle w:val="Header"/>
      <w:ind w:right="360"/>
      <w:rPr>
        <w:sz w:val="36"/>
        <w:szCs w:val="36"/>
      </w:rPr>
    </w:pPr>
  </w:p>
  <w:p w14:paraId="4EAF2611" w14:textId="77777777" w:rsidR="00E77268" w:rsidRPr="001B5FBC" w:rsidRDefault="00E77268" w:rsidP="001B5FBC">
    <w:pPr>
      <w:pStyle w:val="Header"/>
      <w:ind w:right="360"/>
      <w:rPr>
        <w:sz w:val="36"/>
        <w:szCs w:val="36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CF0DD3" w14:textId="1CA43B4F" w:rsidR="00E77268" w:rsidRPr="007D7CD5" w:rsidRDefault="00E77268" w:rsidP="00566656">
    <w:pPr>
      <w:pStyle w:val="Header"/>
      <w:ind w:right="360" w:firstLine="360"/>
      <w:rPr>
        <w:bCs/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2471E593" wp14:editId="40810295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7802880" cy="1135380"/>
              <wp:effectExtent l="57150" t="19050" r="83820" b="102870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2880" cy="113538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B2E571C" w14:textId="77777777" w:rsidR="00E77268" w:rsidRPr="00F8438B" w:rsidRDefault="00E77268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471E593" id="Rectangle 7" o:spid="_x0000_s1028" style="position:absolute;left:0;text-align:left;margin-left:-7.1pt;margin-top:-37.2pt;width:614.4pt;height:89.4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3B2E571C" w14:textId="77777777" w:rsidR="00E77268" w:rsidRPr="00F8438B" w:rsidRDefault="00E77268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 w:rsidR="007E491E" w:rsidRPr="007D7CD5">
      <w:rPr>
        <w:bCs/>
        <w:sz w:val="36"/>
        <w:szCs w:val="36"/>
      </w:rPr>
      <w:t>Late Onset Postpartum Preeclampsia</w:t>
    </w:r>
  </w:p>
  <w:p w14:paraId="385219AA" w14:textId="77777777" w:rsidR="00E77268" w:rsidRDefault="00E77268" w:rsidP="001B5FBC">
    <w:pPr>
      <w:pStyle w:val="Header"/>
      <w:ind w:right="360"/>
      <w:rPr>
        <w:sz w:val="36"/>
        <w:szCs w:val="36"/>
      </w:rPr>
    </w:pPr>
  </w:p>
  <w:p w14:paraId="40AF6992" w14:textId="77777777" w:rsidR="00E77268" w:rsidRPr="001B5FBC" w:rsidRDefault="00E77268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F50CD0"/>
    <w:multiLevelType w:val="hybridMultilevel"/>
    <w:tmpl w:val="854658A8"/>
    <w:lvl w:ilvl="0" w:tplc="0409000F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 w15:restartNumberingAfterBreak="0">
    <w:nsid w:val="060231B5"/>
    <w:multiLevelType w:val="hybridMultilevel"/>
    <w:tmpl w:val="72E4FF4E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1B75B5"/>
    <w:multiLevelType w:val="hybridMultilevel"/>
    <w:tmpl w:val="09185450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5FD100C"/>
    <w:multiLevelType w:val="hybridMultilevel"/>
    <w:tmpl w:val="F75E63E0"/>
    <w:lvl w:ilvl="0" w:tplc="6B2632EC">
      <w:start w:val="4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C163E0"/>
    <w:multiLevelType w:val="hybridMultilevel"/>
    <w:tmpl w:val="54D85C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8078D1"/>
    <w:multiLevelType w:val="hybridMultilevel"/>
    <w:tmpl w:val="7B90BC56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763365"/>
    <w:multiLevelType w:val="hybridMultilevel"/>
    <w:tmpl w:val="E0F484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BE6294"/>
    <w:multiLevelType w:val="hybridMultilevel"/>
    <w:tmpl w:val="9C04CF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83426D"/>
    <w:multiLevelType w:val="hybridMultilevel"/>
    <w:tmpl w:val="0F7AFE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7913785"/>
    <w:multiLevelType w:val="hybridMultilevel"/>
    <w:tmpl w:val="B4884BE2"/>
    <w:lvl w:ilvl="0" w:tplc="D99CB3AE">
      <w:start w:val="4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A95998"/>
    <w:multiLevelType w:val="hybridMultilevel"/>
    <w:tmpl w:val="54D85C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637D12"/>
    <w:multiLevelType w:val="hybridMultilevel"/>
    <w:tmpl w:val="E56640A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5274EE6"/>
    <w:multiLevelType w:val="hybridMultilevel"/>
    <w:tmpl w:val="1946E76C"/>
    <w:lvl w:ilvl="0" w:tplc="C0DAE8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D9121B"/>
    <w:multiLevelType w:val="hybridMultilevel"/>
    <w:tmpl w:val="6CAEA7D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15"/>
  </w:num>
  <w:num w:numId="4">
    <w:abstractNumId w:val="11"/>
  </w:num>
  <w:num w:numId="5">
    <w:abstractNumId w:val="14"/>
  </w:num>
  <w:num w:numId="6">
    <w:abstractNumId w:val="20"/>
  </w:num>
  <w:num w:numId="7">
    <w:abstractNumId w:val="7"/>
  </w:num>
  <w:num w:numId="8">
    <w:abstractNumId w:val="16"/>
  </w:num>
  <w:num w:numId="9">
    <w:abstractNumId w:val="18"/>
  </w:num>
  <w:num w:numId="10">
    <w:abstractNumId w:val="21"/>
  </w:num>
  <w:num w:numId="11">
    <w:abstractNumId w:val="9"/>
  </w:num>
  <w:num w:numId="12">
    <w:abstractNumId w:val="12"/>
  </w:num>
  <w:num w:numId="13">
    <w:abstractNumId w:val="10"/>
  </w:num>
  <w:num w:numId="14">
    <w:abstractNumId w:val="17"/>
  </w:num>
  <w:num w:numId="15">
    <w:abstractNumId w:val="19"/>
  </w:num>
  <w:num w:numId="16">
    <w:abstractNumId w:val="0"/>
  </w:num>
  <w:num w:numId="17">
    <w:abstractNumId w:val="13"/>
  </w:num>
  <w:num w:numId="18">
    <w:abstractNumId w:val="4"/>
  </w:num>
  <w:num w:numId="19">
    <w:abstractNumId w:val="5"/>
  </w:num>
  <w:num w:numId="20">
    <w:abstractNumId w:val="1"/>
  </w:num>
  <w:num w:numId="21">
    <w:abstractNumId w:val="3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FBC"/>
    <w:rsid w:val="00011D8F"/>
    <w:rsid w:val="00016EE4"/>
    <w:rsid w:val="00026AA3"/>
    <w:rsid w:val="00032C39"/>
    <w:rsid w:val="000336C3"/>
    <w:rsid w:val="00034916"/>
    <w:rsid w:val="00041536"/>
    <w:rsid w:val="00066909"/>
    <w:rsid w:val="00075ED2"/>
    <w:rsid w:val="00083152"/>
    <w:rsid w:val="000A1F42"/>
    <w:rsid w:val="000A2291"/>
    <w:rsid w:val="000B62EA"/>
    <w:rsid w:val="000C3A29"/>
    <w:rsid w:val="000C4410"/>
    <w:rsid w:val="000C4BDA"/>
    <w:rsid w:val="000D58D5"/>
    <w:rsid w:val="000D6BD5"/>
    <w:rsid w:val="000F502E"/>
    <w:rsid w:val="00100E11"/>
    <w:rsid w:val="00104A70"/>
    <w:rsid w:val="00111359"/>
    <w:rsid w:val="00113C7C"/>
    <w:rsid w:val="00113CC3"/>
    <w:rsid w:val="00115EC8"/>
    <w:rsid w:val="0012373F"/>
    <w:rsid w:val="00142D47"/>
    <w:rsid w:val="00156D0E"/>
    <w:rsid w:val="001631E3"/>
    <w:rsid w:val="00173B86"/>
    <w:rsid w:val="00177265"/>
    <w:rsid w:val="001838DA"/>
    <w:rsid w:val="0019445A"/>
    <w:rsid w:val="001A3008"/>
    <w:rsid w:val="001B33A9"/>
    <w:rsid w:val="001B5FBC"/>
    <w:rsid w:val="001D02D5"/>
    <w:rsid w:val="001D2F98"/>
    <w:rsid w:val="001D4B82"/>
    <w:rsid w:val="001E1CF8"/>
    <w:rsid w:val="001E3843"/>
    <w:rsid w:val="001E7831"/>
    <w:rsid w:val="001F6070"/>
    <w:rsid w:val="001F7BAE"/>
    <w:rsid w:val="00206AF4"/>
    <w:rsid w:val="00207395"/>
    <w:rsid w:val="00207716"/>
    <w:rsid w:val="00220572"/>
    <w:rsid w:val="00224FAF"/>
    <w:rsid w:val="002272C7"/>
    <w:rsid w:val="00227517"/>
    <w:rsid w:val="00230261"/>
    <w:rsid w:val="00232B98"/>
    <w:rsid w:val="00263728"/>
    <w:rsid w:val="0027022C"/>
    <w:rsid w:val="002720BD"/>
    <w:rsid w:val="00280761"/>
    <w:rsid w:val="00294AA7"/>
    <w:rsid w:val="002A23A9"/>
    <w:rsid w:val="002A5B3E"/>
    <w:rsid w:val="002A7123"/>
    <w:rsid w:val="002B09B6"/>
    <w:rsid w:val="002B0B70"/>
    <w:rsid w:val="002C302B"/>
    <w:rsid w:val="002D1662"/>
    <w:rsid w:val="002D5035"/>
    <w:rsid w:val="002E130E"/>
    <w:rsid w:val="002E1992"/>
    <w:rsid w:val="002E4C6C"/>
    <w:rsid w:val="002F020B"/>
    <w:rsid w:val="002F530D"/>
    <w:rsid w:val="00301F6E"/>
    <w:rsid w:val="00310AE9"/>
    <w:rsid w:val="00326C90"/>
    <w:rsid w:val="00330445"/>
    <w:rsid w:val="00332DBE"/>
    <w:rsid w:val="0034424F"/>
    <w:rsid w:val="00350ADB"/>
    <w:rsid w:val="0035217C"/>
    <w:rsid w:val="00353AF6"/>
    <w:rsid w:val="00366680"/>
    <w:rsid w:val="003747A5"/>
    <w:rsid w:val="0038258F"/>
    <w:rsid w:val="00384677"/>
    <w:rsid w:val="003847F0"/>
    <w:rsid w:val="00386AE4"/>
    <w:rsid w:val="0039056E"/>
    <w:rsid w:val="003918C1"/>
    <w:rsid w:val="00393BCE"/>
    <w:rsid w:val="00394171"/>
    <w:rsid w:val="00397112"/>
    <w:rsid w:val="003C1245"/>
    <w:rsid w:val="003C193E"/>
    <w:rsid w:val="003D01EB"/>
    <w:rsid w:val="003D4FD6"/>
    <w:rsid w:val="003E00A3"/>
    <w:rsid w:val="003E770E"/>
    <w:rsid w:val="0040213B"/>
    <w:rsid w:val="00405061"/>
    <w:rsid w:val="00406499"/>
    <w:rsid w:val="004262AC"/>
    <w:rsid w:val="00440A34"/>
    <w:rsid w:val="004413B0"/>
    <w:rsid w:val="004517E2"/>
    <w:rsid w:val="0045190A"/>
    <w:rsid w:val="00451A3F"/>
    <w:rsid w:val="00452DC0"/>
    <w:rsid w:val="0045354D"/>
    <w:rsid w:val="00455F18"/>
    <w:rsid w:val="00464B5F"/>
    <w:rsid w:val="00464FA3"/>
    <w:rsid w:val="004744B1"/>
    <w:rsid w:val="00476840"/>
    <w:rsid w:val="00490AFB"/>
    <w:rsid w:val="004921F9"/>
    <w:rsid w:val="004A3702"/>
    <w:rsid w:val="004A74AC"/>
    <w:rsid w:val="004B1CAA"/>
    <w:rsid w:val="004B5329"/>
    <w:rsid w:val="004B61CD"/>
    <w:rsid w:val="004C0F98"/>
    <w:rsid w:val="004C1074"/>
    <w:rsid w:val="004C59E3"/>
    <w:rsid w:val="004E0515"/>
    <w:rsid w:val="004F5D91"/>
    <w:rsid w:val="00503CFB"/>
    <w:rsid w:val="0051465E"/>
    <w:rsid w:val="00524B15"/>
    <w:rsid w:val="00526662"/>
    <w:rsid w:val="00531E9B"/>
    <w:rsid w:val="0053311D"/>
    <w:rsid w:val="005545D0"/>
    <w:rsid w:val="0055594B"/>
    <w:rsid w:val="00556189"/>
    <w:rsid w:val="00557040"/>
    <w:rsid w:val="005616EC"/>
    <w:rsid w:val="005618DF"/>
    <w:rsid w:val="00566656"/>
    <w:rsid w:val="0058051D"/>
    <w:rsid w:val="005951AB"/>
    <w:rsid w:val="005C747C"/>
    <w:rsid w:val="005D75F3"/>
    <w:rsid w:val="005F62A5"/>
    <w:rsid w:val="00625E0D"/>
    <w:rsid w:val="00633069"/>
    <w:rsid w:val="00640337"/>
    <w:rsid w:val="006445A0"/>
    <w:rsid w:val="00644707"/>
    <w:rsid w:val="00645F2A"/>
    <w:rsid w:val="00646F09"/>
    <w:rsid w:val="00665DEE"/>
    <w:rsid w:val="0066618F"/>
    <w:rsid w:val="00667AED"/>
    <w:rsid w:val="00670C0F"/>
    <w:rsid w:val="0069394E"/>
    <w:rsid w:val="006971F5"/>
    <w:rsid w:val="006A331A"/>
    <w:rsid w:val="006B05B3"/>
    <w:rsid w:val="006C0A93"/>
    <w:rsid w:val="006C1266"/>
    <w:rsid w:val="006C1282"/>
    <w:rsid w:val="006C655B"/>
    <w:rsid w:val="006F54DA"/>
    <w:rsid w:val="00700874"/>
    <w:rsid w:val="00701BFB"/>
    <w:rsid w:val="007040F6"/>
    <w:rsid w:val="007049B7"/>
    <w:rsid w:val="00712CF1"/>
    <w:rsid w:val="007131B9"/>
    <w:rsid w:val="0071366F"/>
    <w:rsid w:val="0071564A"/>
    <w:rsid w:val="007426B9"/>
    <w:rsid w:val="007500CA"/>
    <w:rsid w:val="00755357"/>
    <w:rsid w:val="0075589F"/>
    <w:rsid w:val="007562BD"/>
    <w:rsid w:val="0079464D"/>
    <w:rsid w:val="007A0C97"/>
    <w:rsid w:val="007A1B42"/>
    <w:rsid w:val="007A2E36"/>
    <w:rsid w:val="007D7CD5"/>
    <w:rsid w:val="007E491E"/>
    <w:rsid w:val="007F216B"/>
    <w:rsid w:val="0080030E"/>
    <w:rsid w:val="0081076D"/>
    <w:rsid w:val="0081284F"/>
    <w:rsid w:val="0081320E"/>
    <w:rsid w:val="0081388E"/>
    <w:rsid w:val="008166EC"/>
    <w:rsid w:val="00826FD9"/>
    <w:rsid w:val="00830CDA"/>
    <w:rsid w:val="00835780"/>
    <w:rsid w:val="008407B2"/>
    <w:rsid w:val="00846D19"/>
    <w:rsid w:val="008478F8"/>
    <w:rsid w:val="0085295C"/>
    <w:rsid w:val="00856EB2"/>
    <w:rsid w:val="008602BF"/>
    <w:rsid w:val="00861EE8"/>
    <w:rsid w:val="00870E98"/>
    <w:rsid w:val="00871575"/>
    <w:rsid w:val="00881B63"/>
    <w:rsid w:val="00890B9F"/>
    <w:rsid w:val="008935B6"/>
    <w:rsid w:val="00897D21"/>
    <w:rsid w:val="008B1E31"/>
    <w:rsid w:val="008B373B"/>
    <w:rsid w:val="008B3E13"/>
    <w:rsid w:val="008C2548"/>
    <w:rsid w:val="008C5E5B"/>
    <w:rsid w:val="008E5193"/>
    <w:rsid w:val="008E72AD"/>
    <w:rsid w:val="008F2AAE"/>
    <w:rsid w:val="008F53C7"/>
    <w:rsid w:val="008F5A63"/>
    <w:rsid w:val="00911515"/>
    <w:rsid w:val="00924498"/>
    <w:rsid w:val="00925642"/>
    <w:rsid w:val="00931EB9"/>
    <w:rsid w:val="009457B0"/>
    <w:rsid w:val="00970654"/>
    <w:rsid w:val="009718FE"/>
    <w:rsid w:val="0098560A"/>
    <w:rsid w:val="00986706"/>
    <w:rsid w:val="0099090E"/>
    <w:rsid w:val="00990D9D"/>
    <w:rsid w:val="00991901"/>
    <w:rsid w:val="009A1803"/>
    <w:rsid w:val="009B04AF"/>
    <w:rsid w:val="009B775D"/>
    <w:rsid w:val="009F402A"/>
    <w:rsid w:val="00A21388"/>
    <w:rsid w:val="00A21FF9"/>
    <w:rsid w:val="00A22316"/>
    <w:rsid w:val="00A2455F"/>
    <w:rsid w:val="00A27F25"/>
    <w:rsid w:val="00A32042"/>
    <w:rsid w:val="00A3276E"/>
    <w:rsid w:val="00A564CD"/>
    <w:rsid w:val="00A56848"/>
    <w:rsid w:val="00A65B18"/>
    <w:rsid w:val="00A669E7"/>
    <w:rsid w:val="00A86E9B"/>
    <w:rsid w:val="00A92FC2"/>
    <w:rsid w:val="00AB02D1"/>
    <w:rsid w:val="00AB5CDA"/>
    <w:rsid w:val="00AC47E9"/>
    <w:rsid w:val="00AD0283"/>
    <w:rsid w:val="00AE6C72"/>
    <w:rsid w:val="00B00E4D"/>
    <w:rsid w:val="00B0119F"/>
    <w:rsid w:val="00B05082"/>
    <w:rsid w:val="00B243E9"/>
    <w:rsid w:val="00B30CC7"/>
    <w:rsid w:val="00B45E16"/>
    <w:rsid w:val="00B5514E"/>
    <w:rsid w:val="00B70E52"/>
    <w:rsid w:val="00B73D71"/>
    <w:rsid w:val="00B76095"/>
    <w:rsid w:val="00B80423"/>
    <w:rsid w:val="00B921EC"/>
    <w:rsid w:val="00B94A46"/>
    <w:rsid w:val="00B95AE5"/>
    <w:rsid w:val="00BB08AC"/>
    <w:rsid w:val="00BB2860"/>
    <w:rsid w:val="00BB6705"/>
    <w:rsid w:val="00BC3502"/>
    <w:rsid w:val="00BC73A4"/>
    <w:rsid w:val="00BD0C2F"/>
    <w:rsid w:val="00BD2CB8"/>
    <w:rsid w:val="00BE3D99"/>
    <w:rsid w:val="00BE5CC0"/>
    <w:rsid w:val="00BF4533"/>
    <w:rsid w:val="00BF5320"/>
    <w:rsid w:val="00BF5C7B"/>
    <w:rsid w:val="00C104B3"/>
    <w:rsid w:val="00C2057F"/>
    <w:rsid w:val="00C263F1"/>
    <w:rsid w:val="00C267ED"/>
    <w:rsid w:val="00C31757"/>
    <w:rsid w:val="00C31C4C"/>
    <w:rsid w:val="00C469AE"/>
    <w:rsid w:val="00C46E14"/>
    <w:rsid w:val="00C47788"/>
    <w:rsid w:val="00C563FB"/>
    <w:rsid w:val="00C661B2"/>
    <w:rsid w:val="00C74839"/>
    <w:rsid w:val="00C866A2"/>
    <w:rsid w:val="00C92081"/>
    <w:rsid w:val="00C92D2C"/>
    <w:rsid w:val="00C9320A"/>
    <w:rsid w:val="00CA1D30"/>
    <w:rsid w:val="00CA2D2D"/>
    <w:rsid w:val="00CA6DFE"/>
    <w:rsid w:val="00CB0028"/>
    <w:rsid w:val="00CB1471"/>
    <w:rsid w:val="00CB70D9"/>
    <w:rsid w:val="00CC01D5"/>
    <w:rsid w:val="00CC3BE0"/>
    <w:rsid w:val="00CC448F"/>
    <w:rsid w:val="00CD09C5"/>
    <w:rsid w:val="00CD175D"/>
    <w:rsid w:val="00CD3DCC"/>
    <w:rsid w:val="00CD41DE"/>
    <w:rsid w:val="00CD47A0"/>
    <w:rsid w:val="00CE04E6"/>
    <w:rsid w:val="00CE3EEE"/>
    <w:rsid w:val="00CF1D6B"/>
    <w:rsid w:val="00CF4527"/>
    <w:rsid w:val="00CF4B64"/>
    <w:rsid w:val="00CF7F30"/>
    <w:rsid w:val="00D06EBB"/>
    <w:rsid w:val="00D17BC0"/>
    <w:rsid w:val="00D20CF5"/>
    <w:rsid w:val="00D221D5"/>
    <w:rsid w:val="00D2476E"/>
    <w:rsid w:val="00D300F3"/>
    <w:rsid w:val="00D309A2"/>
    <w:rsid w:val="00D71285"/>
    <w:rsid w:val="00D72118"/>
    <w:rsid w:val="00D81C59"/>
    <w:rsid w:val="00D852B6"/>
    <w:rsid w:val="00DA30D9"/>
    <w:rsid w:val="00DA6465"/>
    <w:rsid w:val="00DC40E5"/>
    <w:rsid w:val="00DD1B11"/>
    <w:rsid w:val="00DD4584"/>
    <w:rsid w:val="00DE757D"/>
    <w:rsid w:val="00E0664F"/>
    <w:rsid w:val="00E128FC"/>
    <w:rsid w:val="00E17A03"/>
    <w:rsid w:val="00E207B0"/>
    <w:rsid w:val="00E20C1D"/>
    <w:rsid w:val="00E32697"/>
    <w:rsid w:val="00E35A8F"/>
    <w:rsid w:val="00E53126"/>
    <w:rsid w:val="00E7373D"/>
    <w:rsid w:val="00E77268"/>
    <w:rsid w:val="00E818DC"/>
    <w:rsid w:val="00E84546"/>
    <w:rsid w:val="00E854B2"/>
    <w:rsid w:val="00E86D62"/>
    <w:rsid w:val="00E9709F"/>
    <w:rsid w:val="00EA590F"/>
    <w:rsid w:val="00EA6399"/>
    <w:rsid w:val="00EB4385"/>
    <w:rsid w:val="00EB43A1"/>
    <w:rsid w:val="00EB4E66"/>
    <w:rsid w:val="00EB7175"/>
    <w:rsid w:val="00EC211F"/>
    <w:rsid w:val="00EE0005"/>
    <w:rsid w:val="00EE73DF"/>
    <w:rsid w:val="00EF6964"/>
    <w:rsid w:val="00F00C93"/>
    <w:rsid w:val="00F057CC"/>
    <w:rsid w:val="00F05D32"/>
    <w:rsid w:val="00F15553"/>
    <w:rsid w:val="00F1714D"/>
    <w:rsid w:val="00F20777"/>
    <w:rsid w:val="00F22F05"/>
    <w:rsid w:val="00F32AAA"/>
    <w:rsid w:val="00F33AAA"/>
    <w:rsid w:val="00F41A54"/>
    <w:rsid w:val="00F42269"/>
    <w:rsid w:val="00F44D98"/>
    <w:rsid w:val="00F45929"/>
    <w:rsid w:val="00F53E0A"/>
    <w:rsid w:val="00F650DB"/>
    <w:rsid w:val="00F72EFB"/>
    <w:rsid w:val="00F7415E"/>
    <w:rsid w:val="00F77456"/>
    <w:rsid w:val="00F8438B"/>
    <w:rsid w:val="00F923A6"/>
    <w:rsid w:val="00F952C5"/>
    <w:rsid w:val="00FB0906"/>
    <w:rsid w:val="00FB324A"/>
    <w:rsid w:val="00FC57CB"/>
    <w:rsid w:val="00FE0255"/>
    <w:rsid w:val="00FE5A1D"/>
    <w:rsid w:val="00FF2B67"/>
    <w:rsid w:val="00FF3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29E3B1D"/>
  <w14:defaultImageDpi w14:val="330"/>
  <w15:docId w15:val="{391ADEB8-AB88-7943-8892-387F2AB53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01BF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562BD"/>
  </w:style>
  <w:style w:type="character" w:styleId="CommentReference">
    <w:name w:val="annotation reference"/>
    <w:basedOn w:val="DefaultParagraphFont"/>
    <w:uiPriority w:val="99"/>
    <w:semiHidden/>
    <w:unhideWhenUsed/>
    <w:rsid w:val="007562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62B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62B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62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62B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99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www.semanticscholar.org/paper/Late-postpartum-preeclampsia-induced-acute-edema%2C-a-Rua-Costa/06f9edc1fc8a1a569b5e77f41f4cd6b0ba3bca30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56A0CC4-97B2-4068-95E3-92947D42C0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9</Pages>
  <Words>2389</Words>
  <Characters>13618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EM-SERC Sim Template</vt:lpstr>
    </vt:vector>
  </TitlesOfParts>
  <Company/>
  <LinksUpToDate>false</LinksUpToDate>
  <CharactersWithSpaces>15976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EM-SERC Sim Template</dc:title>
  <dc:creator>EM-SERC</dc:creator>
  <cp:keywords>Simulation; Medical Education; Emergency Medicine</cp:keywords>
  <cp:lastModifiedBy>Bennett, Christopher (MED)</cp:lastModifiedBy>
  <cp:revision>4</cp:revision>
  <cp:lastPrinted>2018-05-08T01:33:00Z</cp:lastPrinted>
  <dcterms:created xsi:type="dcterms:W3CDTF">2021-03-29T14:27:00Z</dcterms:created>
  <dcterms:modified xsi:type="dcterms:W3CDTF">2021-03-29T16:04:00Z</dcterms:modified>
</cp:coreProperties>
</file>