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10432197" w:rsidR="000336C3" w:rsidRPr="005951AB" w:rsidRDefault="0040279A" w:rsidP="007426B9">
            <w:pPr>
              <w:rPr>
                <w:b/>
                <w:sz w:val="28"/>
                <w:szCs w:val="28"/>
              </w:rPr>
            </w:pPr>
            <w:r>
              <w:rPr>
                <w:b/>
                <w:sz w:val="28"/>
                <w:szCs w:val="28"/>
              </w:rPr>
              <w:t>Gunshot wound with vascular injury</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0A8AEA93" w:rsidR="000336C3" w:rsidRPr="00F8438B" w:rsidRDefault="0040279A" w:rsidP="007426B9">
            <w:pPr>
              <w:rPr>
                <w:sz w:val="22"/>
                <w:szCs w:val="28"/>
              </w:rPr>
            </w:pPr>
            <w:r>
              <w:rPr>
                <w:sz w:val="22"/>
                <w:szCs w:val="28"/>
              </w:rPr>
              <w:t>Gunshot wound, GSW, peripheral vascular injury</w:t>
            </w:r>
          </w:p>
        </w:tc>
      </w:tr>
      <w:tr w:rsidR="002E130E" w:rsidRPr="00A32042" w14:paraId="2A1AF7CD" w14:textId="77777777" w:rsidTr="002268E0">
        <w:tc>
          <w:tcPr>
            <w:tcW w:w="2943" w:type="dxa"/>
          </w:tcPr>
          <w:p w14:paraId="6842B698" w14:textId="2FC512B9" w:rsidR="002E130E" w:rsidRDefault="002E130E" w:rsidP="0034424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27349543" w14:textId="2C9C4B59" w:rsidR="00625965" w:rsidRDefault="005B46CF" w:rsidP="007426B9">
            <w:pPr>
              <w:rPr>
                <w:sz w:val="22"/>
                <w:szCs w:val="28"/>
              </w:rPr>
            </w:pPr>
            <w:r>
              <w:rPr>
                <w:sz w:val="22"/>
                <w:szCs w:val="28"/>
              </w:rPr>
              <w:t>A</w:t>
            </w:r>
            <w:r w:rsidR="002268E0">
              <w:rPr>
                <w:sz w:val="22"/>
                <w:szCs w:val="28"/>
              </w:rPr>
              <w:t xml:space="preserve">dult male with </w:t>
            </w:r>
            <w:r>
              <w:rPr>
                <w:sz w:val="22"/>
                <w:szCs w:val="28"/>
              </w:rPr>
              <w:t xml:space="preserve">penetrating chest and extremity trauma (GSW) with </w:t>
            </w:r>
            <w:r w:rsidR="002268E0">
              <w:rPr>
                <w:sz w:val="22"/>
                <w:szCs w:val="28"/>
              </w:rPr>
              <w:t>vascular compromise</w:t>
            </w:r>
            <w:r>
              <w:rPr>
                <w:sz w:val="22"/>
                <w:szCs w:val="28"/>
              </w:rPr>
              <w:t>, requiring a thorough and systematic approach.</w:t>
            </w:r>
            <w:r w:rsidR="00625965">
              <w:rPr>
                <w:sz w:val="22"/>
                <w:szCs w:val="28"/>
              </w:rPr>
              <w:t xml:space="preserve"> </w:t>
            </w:r>
          </w:p>
          <w:p w14:paraId="6263CF77" w14:textId="4E96211E" w:rsidR="00625965" w:rsidRPr="00F8438B" w:rsidRDefault="00625965" w:rsidP="00625965">
            <w:pPr>
              <w:rPr>
                <w:sz w:val="22"/>
                <w:szCs w:val="28"/>
              </w:rPr>
            </w:pPr>
            <w:r>
              <w:rPr>
                <w:sz w:val="22"/>
                <w:szCs w:val="28"/>
              </w:rPr>
              <w:t>For senior</w:t>
            </w:r>
            <w:r w:rsidR="00743EC2">
              <w:rPr>
                <w:sz w:val="22"/>
                <w:szCs w:val="28"/>
              </w:rPr>
              <w:t xml:space="preserve"> learners</w:t>
            </w:r>
            <w:r>
              <w:rPr>
                <w:sz w:val="22"/>
                <w:szCs w:val="28"/>
              </w:rPr>
              <w:t xml:space="preserve">, there will be an additional element of </w:t>
            </w:r>
            <w:r w:rsidR="00F56F07">
              <w:rPr>
                <w:sz w:val="22"/>
                <w:szCs w:val="28"/>
              </w:rPr>
              <w:t>instability from the</w:t>
            </w:r>
            <w:r>
              <w:rPr>
                <w:sz w:val="22"/>
                <w:szCs w:val="28"/>
              </w:rPr>
              <w:t xml:space="preserve"> penetrating </w:t>
            </w:r>
            <w:r w:rsidR="00F56F07">
              <w:rPr>
                <w:sz w:val="22"/>
                <w:szCs w:val="28"/>
              </w:rPr>
              <w:t>chest</w:t>
            </w:r>
            <w:r>
              <w:rPr>
                <w:sz w:val="22"/>
                <w:szCs w:val="28"/>
              </w:rPr>
              <w:t xml:space="preserve"> injury requiring chest tube</w:t>
            </w:r>
            <w:r w:rsidR="00C55BEA">
              <w:rPr>
                <w:sz w:val="22"/>
                <w:szCs w:val="28"/>
              </w:rPr>
              <w:t>.</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65A33484" w14:textId="63FC4EBF" w:rsidR="00263728" w:rsidRDefault="00E6782D" w:rsidP="00EE73DF">
            <w:pPr>
              <w:rPr>
                <w:rFonts w:eastAsia="Times New Roman" w:cs="Times New Roman"/>
                <w:color w:val="000000"/>
                <w:sz w:val="22"/>
              </w:rPr>
            </w:pPr>
            <w:r>
              <w:rPr>
                <w:rFonts w:eastAsia="Times New Roman" w:cs="Times New Roman"/>
                <w:color w:val="000000"/>
                <w:sz w:val="22"/>
              </w:rPr>
              <w:t>S</w:t>
            </w:r>
            <w:r w:rsidR="0040279A">
              <w:rPr>
                <w:rFonts w:eastAsia="Times New Roman" w:cs="Times New Roman"/>
                <w:color w:val="000000"/>
                <w:sz w:val="22"/>
              </w:rPr>
              <w:t xml:space="preserve">ystematic </w:t>
            </w:r>
            <w:r>
              <w:rPr>
                <w:rFonts w:eastAsia="Times New Roman" w:cs="Times New Roman"/>
                <w:color w:val="000000"/>
                <w:sz w:val="22"/>
              </w:rPr>
              <w:t xml:space="preserve">ATLS </w:t>
            </w:r>
            <w:r w:rsidR="0040279A">
              <w:rPr>
                <w:rFonts w:eastAsia="Times New Roman" w:cs="Times New Roman"/>
                <w:color w:val="000000"/>
                <w:sz w:val="22"/>
              </w:rPr>
              <w:t>approach to traum</w:t>
            </w:r>
            <w:r>
              <w:rPr>
                <w:rFonts w:eastAsia="Times New Roman" w:cs="Times New Roman"/>
                <w:color w:val="000000"/>
                <w:sz w:val="22"/>
              </w:rPr>
              <w:t>a</w:t>
            </w:r>
          </w:p>
          <w:p w14:paraId="2876E1A1" w14:textId="58C0D700" w:rsidR="0040279A" w:rsidRDefault="00E6782D" w:rsidP="00EE73DF">
            <w:pPr>
              <w:rPr>
                <w:rFonts w:eastAsia="Times New Roman" w:cs="Times New Roman"/>
                <w:color w:val="000000"/>
                <w:sz w:val="22"/>
              </w:rPr>
            </w:pPr>
            <w:r>
              <w:rPr>
                <w:rFonts w:eastAsia="Times New Roman" w:cs="Times New Roman"/>
                <w:color w:val="000000"/>
                <w:sz w:val="22"/>
              </w:rPr>
              <w:t>A</w:t>
            </w:r>
            <w:r w:rsidR="0040279A">
              <w:rPr>
                <w:rFonts w:eastAsia="Times New Roman" w:cs="Times New Roman"/>
                <w:color w:val="000000"/>
                <w:sz w:val="22"/>
              </w:rPr>
              <w:t xml:space="preserve">pproach to </w:t>
            </w:r>
            <w:r w:rsidR="0086413C">
              <w:rPr>
                <w:rFonts w:eastAsia="Times New Roman" w:cs="Times New Roman"/>
                <w:color w:val="000000"/>
                <w:sz w:val="22"/>
              </w:rPr>
              <w:t xml:space="preserve">penetrating </w:t>
            </w:r>
            <w:r w:rsidR="0040279A">
              <w:rPr>
                <w:rFonts w:eastAsia="Times New Roman" w:cs="Times New Roman"/>
                <w:color w:val="000000"/>
                <w:sz w:val="22"/>
              </w:rPr>
              <w:t xml:space="preserve">peripheral </w:t>
            </w:r>
            <w:r w:rsidR="00FB2DA1">
              <w:rPr>
                <w:rFonts w:eastAsia="Times New Roman" w:cs="Times New Roman"/>
                <w:color w:val="000000"/>
                <w:sz w:val="22"/>
              </w:rPr>
              <w:t xml:space="preserve">extremity </w:t>
            </w:r>
            <w:r w:rsidR="0040279A">
              <w:rPr>
                <w:rFonts w:eastAsia="Times New Roman" w:cs="Times New Roman"/>
                <w:color w:val="000000"/>
                <w:sz w:val="22"/>
              </w:rPr>
              <w:t>trauma</w:t>
            </w:r>
          </w:p>
          <w:p w14:paraId="4E6F5AB1" w14:textId="60707A50" w:rsidR="0040279A" w:rsidRDefault="00DB1E36" w:rsidP="00EE73DF">
            <w:pPr>
              <w:rPr>
                <w:rFonts w:eastAsia="Times New Roman" w:cs="Times New Roman"/>
                <w:color w:val="000000"/>
                <w:sz w:val="22"/>
              </w:rPr>
            </w:pPr>
            <w:r>
              <w:rPr>
                <w:rFonts w:eastAsia="Times New Roman" w:cs="Times New Roman"/>
                <w:color w:val="000000"/>
                <w:sz w:val="22"/>
              </w:rPr>
              <w:t>Approach to penetrating chest trauma</w:t>
            </w:r>
          </w:p>
          <w:p w14:paraId="415A626E" w14:textId="77777777" w:rsidR="00B12A7A" w:rsidRDefault="00B12A7A" w:rsidP="00EE73DF">
            <w:pPr>
              <w:rPr>
                <w:rFonts w:eastAsia="Times New Roman" w:cs="Times New Roman"/>
                <w:color w:val="000000"/>
                <w:sz w:val="22"/>
              </w:rPr>
            </w:pPr>
          </w:p>
          <w:p w14:paraId="67CD79A4" w14:textId="1705276B" w:rsidR="00B12A7A" w:rsidRDefault="00B12A7A" w:rsidP="00EE73DF">
            <w:pPr>
              <w:rPr>
                <w:rFonts w:eastAsia="Times New Roman" w:cs="Times New Roman"/>
                <w:i/>
                <w:iCs/>
                <w:color w:val="000000"/>
                <w:sz w:val="22"/>
              </w:rPr>
            </w:pPr>
            <w:r>
              <w:rPr>
                <w:rFonts w:eastAsia="Times New Roman" w:cs="Times New Roman"/>
                <w:i/>
                <w:iCs/>
                <w:color w:val="000000"/>
                <w:sz w:val="22"/>
              </w:rPr>
              <w:t>Optional considerations for difficulty</w:t>
            </w:r>
            <w:r w:rsidR="00743EC2">
              <w:rPr>
                <w:rFonts w:eastAsia="Times New Roman" w:cs="Times New Roman"/>
                <w:i/>
                <w:iCs/>
                <w:color w:val="000000"/>
                <w:sz w:val="22"/>
              </w:rPr>
              <w:t xml:space="preserve"> if senior learner</w:t>
            </w:r>
            <w:r>
              <w:rPr>
                <w:rFonts w:eastAsia="Times New Roman" w:cs="Times New Roman"/>
                <w:i/>
                <w:iCs/>
                <w:color w:val="000000"/>
                <w:sz w:val="22"/>
              </w:rPr>
              <w:t>:</w:t>
            </w:r>
          </w:p>
          <w:p w14:paraId="4E140930" w14:textId="77777777" w:rsidR="00C90FC7" w:rsidRPr="00C90FC7" w:rsidRDefault="00C90FC7" w:rsidP="00B12A7A">
            <w:pPr>
              <w:pStyle w:val="ListParagraph"/>
              <w:numPr>
                <w:ilvl w:val="0"/>
                <w:numId w:val="25"/>
              </w:numPr>
              <w:rPr>
                <w:rFonts w:eastAsia="Times New Roman" w:cs="Times New Roman"/>
                <w:i/>
                <w:iCs/>
                <w:color w:val="000000"/>
                <w:sz w:val="22"/>
              </w:rPr>
            </w:pPr>
            <w:r>
              <w:rPr>
                <w:rFonts w:eastAsia="Times New Roman" w:cs="Times New Roman"/>
                <w:color w:val="000000"/>
                <w:sz w:val="22"/>
              </w:rPr>
              <w:t>Community hospital with transport considerations</w:t>
            </w:r>
          </w:p>
          <w:p w14:paraId="7B8E2F01" w14:textId="46DAAC62" w:rsidR="00B12A7A" w:rsidRPr="003D1CA2" w:rsidRDefault="003D1CA2" w:rsidP="00B12A7A">
            <w:pPr>
              <w:pStyle w:val="ListParagraph"/>
              <w:numPr>
                <w:ilvl w:val="0"/>
                <w:numId w:val="25"/>
              </w:numPr>
              <w:rPr>
                <w:rFonts w:eastAsia="Times New Roman" w:cs="Times New Roman"/>
                <w:i/>
                <w:iCs/>
                <w:color w:val="000000"/>
                <w:sz w:val="22"/>
              </w:rPr>
            </w:pPr>
            <w:r>
              <w:rPr>
                <w:rFonts w:eastAsia="Times New Roman" w:cs="Times New Roman"/>
                <w:color w:val="000000"/>
                <w:sz w:val="22"/>
              </w:rPr>
              <w:t>Adding additional injuries</w:t>
            </w:r>
          </w:p>
          <w:p w14:paraId="38FABC69" w14:textId="51C16E12" w:rsidR="00C90FC7" w:rsidRPr="00C90FC7" w:rsidRDefault="00743EC2" w:rsidP="00C90FC7">
            <w:pPr>
              <w:pStyle w:val="ListParagraph"/>
              <w:numPr>
                <w:ilvl w:val="0"/>
                <w:numId w:val="25"/>
              </w:numPr>
              <w:rPr>
                <w:rFonts w:eastAsia="Times New Roman" w:cs="Times New Roman"/>
                <w:i/>
                <w:iCs/>
                <w:color w:val="000000"/>
                <w:sz w:val="22"/>
              </w:rPr>
            </w:pPr>
            <w:r>
              <w:rPr>
                <w:rFonts w:eastAsia="Times New Roman" w:cs="Times New Roman"/>
                <w:color w:val="000000"/>
                <w:sz w:val="22"/>
              </w:rPr>
              <w:t>Sim actor -&gt;</w:t>
            </w:r>
            <w:r w:rsidR="003D1CA2">
              <w:rPr>
                <w:rFonts w:eastAsia="Times New Roman" w:cs="Times New Roman"/>
                <w:color w:val="000000"/>
                <w:sz w:val="22"/>
              </w:rPr>
              <w:t xml:space="preserve"> resident who does not know ATLS</w:t>
            </w:r>
            <w:r w:rsidR="00847E74">
              <w:rPr>
                <w:rFonts w:eastAsia="Times New Roman" w:cs="Times New Roman"/>
                <w:color w:val="000000"/>
                <w:sz w:val="22"/>
              </w:rPr>
              <w:t xml:space="preserve"> or inexperienced RN</w:t>
            </w:r>
          </w:p>
          <w:p w14:paraId="08A91C4C" w14:textId="54683DD2" w:rsidR="003D1CA2" w:rsidRPr="003D1CA2" w:rsidRDefault="003D1CA2" w:rsidP="003D1CA2">
            <w:pPr>
              <w:rPr>
                <w:rFonts w:eastAsia="Times New Roman" w:cs="Times New Roman"/>
                <w:color w:val="000000"/>
                <w:sz w:val="22"/>
              </w:rPr>
            </w:pP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D31FAB1" w14:textId="54E12B92" w:rsidR="00263728" w:rsidRDefault="0040279A" w:rsidP="00EE73DF">
            <w:pPr>
              <w:rPr>
                <w:rFonts w:eastAsia="Times New Roman" w:cs="Times New Roman"/>
                <w:color w:val="000000"/>
                <w:sz w:val="22"/>
              </w:rPr>
            </w:pPr>
            <w:r>
              <w:rPr>
                <w:rFonts w:eastAsia="Times New Roman" w:cs="Times New Roman"/>
                <w:color w:val="000000"/>
                <w:sz w:val="22"/>
              </w:rPr>
              <w:t>Medical objectives:</w:t>
            </w:r>
          </w:p>
          <w:p w14:paraId="5C100147" w14:textId="703BF7A2" w:rsidR="0040279A" w:rsidRDefault="008D65D1" w:rsidP="0040279A">
            <w:pPr>
              <w:pStyle w:val="ListParagraph"/>
              <w:numPr>
                <w:ilvl w:val="0"/>
                <w:numId w:val="12"/>
              </w:numPr>
              <w:rPr>
                <w:rFonts w:eastAsia="Times New Roman" w:cs="Times New Roman"/>
                <w:color w:val="000000"/>
                <w:sz w:val="22"/>
              </w:rPr>
            </w:pPr>
            <w:r>
              <w:rPr>
                <w:rFonts w:eastAsia="Times New Roman" w:cs="Times New Roman"/>
                <w:color w:val="000000"/>
                <w:sz w:val="22"/>
              </w:rPr>
              <w:t>D</w:t>
            </w:r>
            <w:r w:rsidR="009948E8">
              <w:rPr>
                <w:rFonts w:eastAsia="Times New Roman" w:cs="Times New Roman"/>
                <w:color w:val="000000"/>
                <w:sz w:val="22"/>
              </w:rPr>
              <w:t xml:space="preserve">emonstrate </w:t>
            </w:r>
            <w:r w:rsidR="0040279A">
              <w:rPr>
                <w:rFonts w:eastAsia="Times New Roman" w:cs="Times New Roman"/>
                <w:color w:val="000000"/>
                <w:sz w:val="22"/>
              </w:rPr>
              <w:t>a systematic ATLS approach</w:t>
            </w:r>
            <w:r w:rsidR="009948E8">
              <w:rPr>
                <w:rFonts w:eastAsia="Times New Roman" w:cs="Times New Roman"/>
                <w:color w:val="000000"/>
                <w:sz w:val="22"/>
              </w:rPr>
              <w:t xml:space="preserve"> in a case of penetrating trauma.</w:t>
            </w:r>
          </w:p>
          <w:p w14:paraId="42CA69F9" w14:textId="4599D569" w:rsidR="00B52666" w:rsidRDefault="008D65D1" w:rsidP="00B52666">
            <w:pPr>
              <w:pStyle w:val="ListParagraph"/>
              <w:numPr>
                <w:ilvl w:val="0"/>
                <w:numId w:val="12"/>
              </w:numPr>
              <w:rPr>
                <w:rFonts w:eastAsia="Times New Roman" w:cs="Times New Roman"/>
                <w:color w:val="000000"/>
                <w:sz w:val="22"/>
              </w:rPr>
            </w:pPr>
            <w:r>
              <w:rPr>
                <w:rFonts w:eastAsia="Times New Roman" w:cs="Times New Roman"/>
                <w:color w:val="000000"/>
                <w:sz w:val="22"/>
              </w:rPr>
              <w:t>A</w:t>
            </w:r>
            <w:r w:rsidR="00B52666">
              <w:rPr>
                <w:rFonts w:eastAsia="Times New Roman" w:cs="Times New Roman"/>
                <w:color w:val="000000"/>
                <w:sz w:val="22"/>
              </w:rPr>
              <w:t>ssess and manage penetrating chest trauma according to major trauma guideline algorithms (e.g., ATLS, EAST or WEST)</w:t>
            </w:r>
          </w:p>
          <w:p w14:paraId="5D51651E" w14:textId="74CC0070" w:rsidR="0040279A" w:rsidRDefault="008D65D1" w:rsidP="0040279A">
            <w:pPr>
              <w:pStyle w:val="ListParagraph"/>
              <w:numPr>
                <w:ilvl w:val="0"/>
                <w:numId w:val="12"/>
              </w:numPr>
              <w:rPr>
                <w:rFonts w:eastAsia="Times New Roman" w:cs="Times New Roman"/>
                <w:color w:val="000000"/>
                <w:sz w:val="22"/>
              </w:rPr>
            </w:pPr>
            <w:r>
              <w:rPr>
                <w:rFonts w:eastAsia="Times New Roman" w:cs="Times New Roman"/>
                <w:color w:val="000000"/>
                <w:sz w:val="22"/>
              </w:rPr>
              <w:t>A</w:t>
            </w:r>
            <w:r w:rsidR="0040279A">
              <w:rPr>
                <w:rFonts w:eastAsia="Times New Roman" w:cs="Times New Roman"/>
                <w:color w:val="000000"/>
                <w:sz w:val="22"/>
              </w:rPr>
              <w:t>ssess and manag</w:t>
            </w:r>
            <w:r w:rsidR="00FD340A">
              <w:rPr>
                <w:rFonts w:eastAsia="Times New Roman" w:cs="Times New Roman"/>
                <w:color w:val="000000"/>
                <w:sz w:val="22"/>
              </w:rPr>
              <w:t>e</w:t>
            </w:r>
            <w:r w:rsidR="0040279A">
              <w:rPr>
                <w:rFonts w:eastAsia="Times New Roman" w:cs="Times New Roman"/>
                <w:color w:val="000000"/>
                <w:sz w:val="22"/>
              </w:rPr>
              <w:t xml:space="preserve"> </w:t>
            </w:r>
            <w:r w:rsidR="00B52666">
              <w:rPr>
                <w:rFonts w:eastAsia="Times New Roman" w:cs="Times New Roman"/>
                <w:color w:val="000000"/>
                <w:sz w:val="22"/>
              </w:rPr>
              <w:t xml:space="preserve">penetrating extremity </w:t>
            </w:r>
            <w:r w:rsidR="0040279A">
              <w:rPr>
                <w:rFonts w:eastAsia="Times New Roman" w:cs="Times New Roman"/>
                <w:color w:val="000000"/>
                <w:sz w:val="22"/>
              </w:rPr>
              <w:t xml:space="preserve">trauma </w:t>
            </w:r>
            <w:r w:rsidR="00B52666">
              <w:rPr>
                <w:rFonts w:eastAsia="Times New Roman" w:cs="Times New Roman"/>
                <w:color w:val="000000"/>
                <w:sz w:val="22"/>
              </w:rPr>
              <w:t xml:space="preserve">and peripheral vascular injury </w:t>
            </w:r>
            <w:r w:rsidR="0040279A">
              <w:rPr>
                <w:rFonts w:eastAsia="Times New Roman" w:cs="Times New Roman"/>
                <w:color w:val="000000"/>
                <w:sz w:val="22"/>
              </w:rPr>
              <w:t>according to major trauma guideline algorithms (e.g.,</w:t>
            </w:r>
            <w:r w:rsidR="00B52666">
              <w:rPr>
                <w:rFonts w:eastAsia="Times New Roman" w:cs="Times New Roman"/>
                <w:color w:val="000000"/>
                <w:sz w:val="22"/>
              </w:rPr>
              <w:t xml:space="preserve"> ATLS,</w:t>
            </w:r>
            <w:r w:rsidR="0040279A">
              <w:rPr>
                <w:rFonts w:eastAsia="Times New Roman" w:cs="Times New Roman"/>
                <w:color w:val="000000"/>
                <w:sz w:val="22"/>
              </w:rPr>
              <w:t xml:space="preserve"> EAST or WEST)</w:t>
            </w:r>
          </w:p>
          <w:p w14:paraId="7AEC006E" w14:textId="77777777" w:rsidR="00FD5D1B" w:rsidRDefault="00FD5D1B" w:rsidP="00FD5D1B">
            <w:pPr>
              <w:rPr>
                <w:rFonts w:eastAsia="Times New Roman" w:cs="Times New Roman"/>
                <w:color w:val="000000"/>
                <w:sz w:val="22"/>
              </w:rPr>
            </w:pPr>
          </w:p>
          <w:p w14:paraId="2187A56C" w14:textId="2EB54385" w:rsidR="00FD5D1B" w:rsidRDefault="00FD5D1B" w:rsidP="00FD5D1B">
            <w:pPr>
              <w:rPr>
                <w:rFonts w:eastAsia="Times New Roman" w:cs="Times New Roman"/>
                <w:color w:val="000000"/>
                <w:sz w:val="22"/>
              </w:rPr>
            </w:pPr>
            <w:r>
              <w:rPr>
                <w:rFonts w:eastAsia="Times New Roman" w:cs="Times New Roman"/>
                <w:color w:val="000000"/>
                <w:sz w:val="22"/>
              </w:rPr>
              <w:t>CRM objectives:</w:t>
            </w:r>
          </w:p>
          <w:p w14:paraId="0557633A" w14:textId="50201D8D" w:rsidR="004A7ACC" w:rsidRDefault="004A7ACC" w:rsidP="00FD5D1B">
            <w:pPr>
              <w:pStyle w:val="ListParagraph"/>
              <w:numPr>
                <w:ilvl w:val="0"/>
                <w:numId w:val="13"/>
              </w:numPr>
              <w:rPr>
                <w:rFonts w:eastAsia="Times New Roman" w:cs="Times New Roman"/>
                <w:color w:val="000000"/>
                <w:sz w:val="22"/>
              </w:rPr>
            </w:pPr>
            <w:r>
              <w:rPr>
                <w:rFonts w:eastAsia="Times New Roman" w:cs="Times New Roman"/>
                <w:color w:val="000000"/>
                <w:sz w:val="22"/>
              </w:rPr>
              <w:t>Task prioritizing – systematic approach to trauma with prioritizing of life-threatening findings</w:t>
            </w:r>
          </w:p>
          <w:p w14:paraId="3C184DC9" w14:textId="2C384262" w:rsidR="00FD5D1B" w:rsidRDefault="00FB078A" w:rsidP="00FD5D1B">
            <w:pPr>
              <w:pStyle w:val="ListParagraph"/>
              <w:numPr>
                <w:ilvl w:val="0"/>
                <w:numId w:val="13"/>
              </w:numPr>
              <w:rPr>
                <w:rFonts w:eastAsia="Times New Roman" w:cs="Times New Roman"/>
                <w:color w:val="000000"/>
                <w:sz w:val="22"/>
              </w:rPr>
            </w:pPr>
            <w:r>
              <w:rPr>
                <w:rFonts w:eastAsia="Times New Roman" w:cs="Times New Roman"/>
                <w:color w:val="000000"/>
                <w:sz w:val="22"/>
              </w:rPr>
              <w:t>Situational awareness – maintain situational awareness while completing a systematic approach to trauma</w:t>
            </w:r>
          </w:p>
          <w:p w14:paraId="147634FC" w14:textId="03AFFDFB" w:rsidR="00FB078A" w:rsidRPr="004A7ACC" w:rsidRDefault="00FB078A" w:rsidP="004A7ACC">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Communication </w:t>
            </w:r>
            <w:r w:rsidR="004A7ACC">
              <w:rPr>
                <w:rFonts w:eastAsia="Times New Roman" w:cs="Times New Roman"/>
                <w:color w:val="000000"/>
                <w:sz w:val="22"/>
              </w:rPr>
              <w:t xml:space="preserve">– </w:t>
            </w:r>
            <w:r w:rsidR="004A7ACC" w:rsidRPr="004A7ACC">
              <w:rPr>
                <w:rFonts w:eastAsia="Times New Roman" w:cs="Times New Roman"/>
                <w:color w:val="000000"/>
                <w:sz w:val="22"/>
              </w:rPr>
              <w:t>u</w:t>
            </w:r>
            <w:r w:rsidRPr="004A7ACC">
              <w:rPr>
                <w:rFonts w:eastAsia="Times New Roman" w:cs="Times New Roman"/>
                <w:color w:val="000000"/>
                <w:sz w:val="22"/>
              </w:rPr>
              <w:t>se concise and effective critical language</w:t>
            </w:r>
          </w:p>
          <w:p w14:paraId="284D46B6" w14:textId="1F32B539" w:rsidR="004A7ACC" w:rsidRPr="00EA4716" w:rsidRDefault="004A7ACC" w:rsidP="00EA4716">
            <w:pPr>
              <w:pStyle w:val="ListParagraph"/>
              <w:numPr>
                <w:ilvl w:val="0"/>
                <w:numId w:val="13"/>
              </w:numPr>
              <w:rPr>
                <w:rFonts w:eastAsia="Times New Roman" w:cs="Times New Roman"/>
                <w:color w:val="000000"/>
                <w:sz w:val="22"/>
              </w:rPr>
            </w:pPr>
            <w:r>
              <w:rPr>
                <w:rFonts w:eastAsia="Times New Roman" w:cs="Times New Roman"/>
                <w:color w:val="000000"/>
                <w:sz w:val="22"/>
              </w:rPr>
              <w:t>Followership – use a clear and loud voice during ATLS assessment</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F877AAE" w14:textId="77777777" w:rsidR="00FD5D1B" w:rsidRDefault="00FD5D1B" w:rsidP="00EE73DF">
            <w:pPr>
              <w:rPr>
                <w:rFonts w:eastAsia="Times New Roman" w:cs="Times New Roman"/>
                <w:color w:val="000000"/>
                <w:sz w:val="22"/>
              </w:rPr>
            </w:pPr>
            <w:r w:rsidRPr="00FD5D1B">
              <w:rPr>
                <w:rFonts w:eastAsia="Times New Roman" w:cs="Times New Roman"/>
                <w:color w:val="000000"/>
                <w:sz w:val="22"/>
              </w:rPr>
              <w:t xml:space="preserve">F1: Initiating and assisting in resuscitation of critically ill patients </w:t>
            </w:r>
          </w:p>
          <w:p w14:paraId="7BA9A3CB" w14:textId="7D6B1166" w:rsidR="00113C7C" w:rsidRDefault="00FD5D1B" w:rsidP="00EE73DF">
            <w:pPr>
              <w:rPr>
                <w:rFonts w:eastAsia="Times New Roman" w:cs="Times New Roman"/>
                <w:color w:val="000000"/>
                <w:sz w:val="22"/>
              </w:rPr>
            </w:pPr>
            <w:r w:rsidRPr="00FD5D1B">
              <w:rPr>
                <w:rFonts w:eastAsia="Times New Roman" w:cs="Times New Roman"/>
                <w:color w:val="000000"/>
                <w:sz w:val="22"/>
              </w:rPr>
              <w:t>C2. Resuscitating and coordinating care for critically injured trauma patients</w:t>
            </w:r>
          </w:p>
          <w:p w14:paraId="25ADD5AD" w14:textId="77777777" w:rsidR="00FD5D1B" w:rsidRDefault="00FD5D1B" w:rsidP="00EE73DF">
            <w:pPr>
              <w:rPr>
                <w:rFonts w:eastAsia="Times New Roman" w:cs="Times New Roman"/>
                <w:color w:val="000000"/>
                <w:sz w:val="22"/>
              </w:rPr>
            </w:pPr>
            <w:r w:rsidRPr="00FD5D1B">
              <w:rPr>
                <w:rFonts w:eastAsia="Times New Roman" w:cs="Times New Roman"/>
                <w:color w:val="000000"/>
                <w:sz w:val="22"/>
              </w:rPr>
              <w:t>C5: Identifying and managing patients with emergent medical or surgical conditions</w:t>
            </w:r>
          </w:p>
          <w:p w14:paraId="0A4CC3FE" w14:textId="331CD86E" w:rsidR="00FC22C2" w:rsidRPr="00C469AE" w:rsidRDefault="00FC22C2" w:rsidP="00EE73DF">
            <w:pPr>
              <w:rPr>
                <w:rFonts w:eastAsia="Times New Roman" w:cs="Times New Roman"/>
                <w:color w:val="000000"/>
                <w:sz w:val="22"/>
              </w:rPr>
            </w:pPr>
            <w:r w:rsidRPr="00FC22C2">
              <w:rPr>
                <w:rFonts w:eastAsia="Times New Roman" w:cs="Times New Roman"/>
                <w:color w:val="000000"/>
                <w:sz w:val="22"/>
              </w:rPr>
              <w:t>C13: Performing advanced procedures</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BF6AA3" w:rsidR="00CB70D9" w:rsidRPr="00C469AE" w:rsidRDefault="00000000"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sidR="00FD5D1B">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184EE233" w:rsidR="00CB70D9" w:rsidRPr="00C469AE" w:rsidRDefault="00000000"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Content>
                <w:r w:rsidR="00FD5D1B">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000000"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669DE9CB" w:rsidR="00CB70D9" w:rsidRPr="00C469AE" w:rsidRDefault="00000000"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FD5D1B">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000000"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000000"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000000"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9E3015">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000000"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66987174" w:rsidR="00CB70D9" w:rsidRPr="00C469AE" w:rsidRDefault="0000000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FD5D1B">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000000"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00000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15D67068" w:rsidR="00CB70D9" w:rsidRPr="00C469AE" w:rsidRDefault="00CB70D9" w:rsidP="00CB70D9">
            <w:pPr>
              <w:rPr>
                <w:sz w:val="22"/>
                <w:szCs w:val="28"/>
              </w:rPr>
            </w:pPr>
            <w:r>
              <w:rPr>
                <w:sz w:val="22"/>
                <w:szCs w:val="28"/>
              </w:rPr>
              <w:t>Instructors:</w:t>
            </w:r>
            <w:r w:rsidR="00CF2013">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274FA381" w:rsidR="00CB70D9" w:rsidRPr="00C469AE" w:rsidRDefault="00743EC2" w:rsidP="00CB70D9">
            <w:pPr>
              <w:rPr>
                <w:sz w:val="22"/>
                <w:szCs w:val="28"/>
              </w:rPr>
            </w:pPr>
            <w:r>
              <w:rPr>
                <w:sz w:val="22"/>
                <w:szCs w:val="28"/>
              </w:rPr>
              <w:t>Sim Actors</w:t>
            </w:r>
            <w:r w:rsidR="00CB70D9">
              <w:rPr>
                <w:sz w:val="22"/>
                <w:szCs w:val="28"/>
              </w:rPr>
              <w:t>:</w:t>
            </w:r>
            <w:r w:rsidR="00CF2013">
              <w:rPr>
                <w:sz w:val="22"/>
                <w:szCs w:val="28"/>
              </w:rPr>
              <w:t xml:space="preserve"> 1</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38699CEA" w:rsidR="00CB70D9" w:rsidRPr="00C469AE" w:rsidRDefault="00CB70D9" w:rsidP="00CB70D9">
            <w:pPr>
              <w:rPr>
                <w:sz w:val="22"/>
                <w:szCs w:val="28"/>
              </w:rPr>
            </w:pPr>
            <w:r>
              <w:rPr>
                <w:sz w:val="22"/>
                <w:szCs w:val="28"/>
              </w:rPr>
              <w:t>Sim Techs:</w:t>
            </w:r>
            <w:r w:rsidR="00CF2013">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24544904" w:rsidR="005951AB" w:rsidRPr="00F8438B" w:rsidRDefault="00722BD6" w:rsidP="003D01EB">
            <w:pPr>
              <w:rPr>
                <w:sz w:val="22"/>
                <w:szCs w:val="28"/>
              </w:rPr>
            </w:pPr>
            <w:r>
              <w:rPr>
                <w:sz w:val="22"/>
                <w:szCs w:val="28"/>
              </w:rPr>
              <w:t>2021-01-1</w:t>
            </w:r>
            <w:r w:rsidR="009F5F59">
              <w:rPr>
                <w:sz w:val="22"/>
                <w:szCs w:val="28"/>
              </w:rPr>
              <w:t>6</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19D3EA81" w:rsidR="005951AB" w:rsidRPr="00F8438B" w:rsidRDefault="00722BD6" w:rsidP="003D01EB">
            <w:pPr>
              <w:rPr>
                <w:sz w:val="22"/>
                <w:szCs w:val="28"/>
              </w:rPr>
            </w:pPr>
            <w:r>
              <w:rPr>
                <w:sz w:val="22"/>
                <w:szCs w:val="28"/>
              </w:rPr>
              <w:t>Mark McKinney</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C4BD12B" w:rsidR="005951AB" w:rsidRPr="00F8438B" w:rsidRDefault="00722BD6" w:rsidP="003D01EB">
            <w:pPr>
              <w:rPr>
                <w:sz w:val="22"/>
                <w:szCs w:val="28"/>
              </w:rPr>
            </w:pPr>
            <w:r>
              <w:rPr>
                <w:sz w:val="22"/>
                <w:szCs w:val="28"/>
              </w:rPr>
              <w:t xml:space="preserve">University of Ottawa, The Ottawa Hospital </w:t>
            </w:r>
            <w:r w:rsidR="00B70935">
              <w:rPr>
                <w:sz w:val="22"/>
                <w:szCs w:val="28"/>
              </w:rPr>
              <w:t>D</w:t>
            </w:r>
            <w:r>
              <w:rPr>
                <w:sz w:val="22"/>
                <w:szCs w:val="28"/>
              </w:rPr>
              <w:t xml:space="preserve">epartment of </w:t>
            </w:r>
            <w:r w:rsidR="00B70935">
              <w:rPr>
                <w:sz w:val="22"/>
                <w:szCs w:val="28"/>
              </w:rPr>
              <w:t>E</w:t>
            </w:r>
            <w:r>
              <w:rPr>
                <w:sz w:val="22"/>
                <w:szCs w:val="28"/>
              </w:rPr>
              <w:t xml:space="preserve">mergency </w:t>
            </w:r>
            <w:r w:rsidR="00B70935">
              <w:rPr>
                <w:sz w:val="22"/>
                <w:szCs w:val="28"/>
              </w:rPr>
              <w:t>M</w:t>
            </w:r>
            <w:r>
              <w:rPr>
                <w:sz w:val="22"/>
                <w:szCs w:val="28"/>
              </w:rPr>
              <w:t>edicine</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0B2C7BBB" w:rsidR="005951AB" w:rsidRPr="00F8438B" w:rsidRDefault="00722BD6" w:rsidP="003D01EB">
            <w:pPr>
              <w:rPr>
                <w:sz w:val="22"/>
                <w:szCs w:val="28"/>
              </w:rPr>
            </w:pPr>
            <w:r w:rsidRPr="00722BD6">
              <w:rPr>
                <w:sz w:val="22"/>
                <w:szCs w:val="28"/>
              </w:rPr>
              <w:t>markrmckinney@gmail.com</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649FBFE1" w:rsidR="005951AB" w:rsidRPr="00F8438B" w:rsidRDefault="004A4121" w:rsidP="003D01EB">
            <w:pPr>
              <w:rPr>
                <w:sz w:val="22"/>
                <w:szCs w:val="28"/>
              </w:rPr>
            </w:pPr>
            <w:r>
              <w:rPr>
                <w:sz w:val="22"/>
                <w:szCs w:val="28"/>
              </w:rPr>
              <w:t>-</w:t>
            </w: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5F90F7CC" w:rsidR="005951AB" w:rsidRPr="00F8438B" w:rsidRDefault="004A4121" w:rsidP="003D01EB">
            <w:pPr>
              <w:rPr>
                <w:sz w:val="22"/>
                <w:szCs w:val="28"/>
              </w:rPr>
            </w:pPr>
            <w:r>
              <w:rPr>
                <w:sz w:val="22"/>
                <w:szCs w:val="28"/>
              </w:rPr>
              <w:t>-</w:t>
            </w: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668A4D04" w:rsidR="0075589F" w:rsidRPr="00F8438B" w:rsidRDefault="00C03FAA" w:rsidP="003D01EB">
            <w:pPr>
              <w:rPr>
                <w:sz w:val="22"/>
                <w:szCs w:val="28"/>
              </w:rPr>
            </w:pPr>
            <w:r>
              <w:rPr>
                <w:sz w:val="22"/>
                <w:szCs w:val="28"/>
              </w:rPr>
              <w:t>1</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212D0BD"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330CC1">
              <w:rPr>
                <w:rFonts w:eastAsia="Times New Roman" w:cs="Times New Roman"/>
                <w:color w:val="000000"/>
                <w:sz w:val="22"/>
              </w:rPr>
              <w:t>Alex</w:t>
            </w:r>
            <w:r w:rsidR="002F1248" w:rsidRPr="002F1248">
              <w:rPr>
                <w:rFonts w:eastAsia="Times New Roman" w:cs="Times New Roman"/>
                <w:color w:val="000000"/>
                <w:sz w:val="22"/>
              </w:rPr>
              <w:t xml:space="preserve"> </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41C0AB7C"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0D22EC">
              <w:rPr>
                <w:rFonts w:eastAsia="Times New Roman" w:cs="Times New Roman"/>
                <w:color w:val="000000"/>
                <w:sz w:val="22"/>
              </w:rPr>
              <w:t xml:space="preserve"> 26</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15223BBE"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0D22EC">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2AB826E3"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0D22EC">
              <w:rPr>
                <w:rFonts w:eastAsia="Times New Roman" w:cs="Times New Roman"/>
                <w:color w:val="000000"/>
                <w:sz w:val="22"/>
              </w:rPr>
              <w:t xml:space="preserve"> 210 lbs</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6363422C"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0D22EC">
              <w:rPr>
                <w:rFonts w:eastAsia="Times New Roman" w:cs="Times New Roman"/>
                <w:color w:val="000000"/>
                <w:sz w:val="22"/>
              </w:rPr>
              <w:t xml:space="preserve"> Gunshot wounds</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6A3FC6FB" w:rsidR="00E128FC" w:rsidRDefault="00E128FC" w:rsidP="003D01EB">
            <w:pPr>
              <w:rPr>
                <w:rFonts w:eastAsia="Times New Roman" w:cs="Times New Roman"/>
                <w:color w:val="000000"/>
                <w:sz w:val="22"/>
              </w:rPr>
            </w:pPr>
            <w:r>
              <w:rPr>
                <w:rFonts w:eastAsia="Times New Roman" w:cs="Times New Roman"/>
                <w:color w:val="000000"/>
                <w:sz w:val="22"/>
              </w:rPr>
              <w:t>Temp:</w:t>
            </w:r>
            <w:r w:rsidR="000D22EC">
              <w:rPr>
                <w:rFonts w:eastAsia="Times New Roman" w:cs="Times New Roman"/>
                <w:color w:val="000000"/>
                <w:sz w:val="22"/>
              </w:rPr>
              <w:t xml:space="preserve"> 36.8</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10782226" w:rsidR="00E128FC" w:rsidRDefault="00E128FC" w:rsidP="003D01EB">
            <w:pPr>
              <w:rPr>
                <w:rFonts w:eastAsia="Times New Roman" w:cs="Times New Roman"/>
                <w:color w:val="000000"/>
                <w:sz w:val="22"/>
              </w:rPr>
            </w:pPr>
            <w:r>
              <w:rPr>
                <w:rFonts w:eastAsia="Times New Roman" w:cs="Times New Roman"/>
                <w:color w:val="000000"/>
                <w:sz w:val="22"/>
              </w:rPr>
              <w:t>HR:</w:t>
            </w:r>
            <w:r w:rsidR="000D22EC">
              <w:rPr>
                <w:rFonts w:eastAsia="Times New Roman" w:cs="Times New Roman"/>
                <w:color w:val="000000"/>
                <w:sz w:val="22"/>
              </w:rPr>
              <w:t xml:space="preserve"> 115</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3AE011F0" w:rsidR="00E128FC" w:rsidRDefault="00E128FC" w:rsidP="003D01EB">
            <w:pPr>
              <w:rPr>
                <w:rFonts w:eastAsia="Times New Roman" w:cs="Times New Roman"/>
                <w:color w:val="000000"/>
                <w:sz w:val="22"/>
              </w:rPr>
            </w:pPr>
            <w:r>
              <w:rPr>
                <w:rFonts w:eastAsia="Times New Roman" w:cs="Times New Roman"/>
                <w:color w:val="000000"/>
                <w:sz w:val="22"/>
              </w:rPr>
              <w:t>BP:</w:t>
            </w:r>
            <w:r w:rsidR="000D22EC">
              <w:rPr>
                <w:rFonts w:eastAsia="Times New Roman" w:cs="Times New Roman"/>
                <w:color w:val="000000"/>
                <w:sz w:val="22"/>
              </w:rPr>
              <w:t xml:space="preserve"> 110/65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49A1F951" w:rsidR="00E128FC" w:rsidRDefault="00E128FC" w:rsidP="003D01EB">
            <w:pPr>
              <w:rPr>
                <w:rFonts w:eastAsia="Times New Roman" w:cs="Times New Roman"/>
                <w:color w:val="000000"/>
                <w:sz w:val="22"/>
              </w:rPr>
            </w:pPr>
            <w:r>
              <w:rPr>
                <w:rFonts w:eastAsia="Times New Roman" w:cs="Times New Roman"/>
                <w:color w:val="000000"/>
                <w:sz w:val="22"/>
              </w:rPr>
              <w:t>RR:</w:t>
            </w:r>
            <w:r w:rsidR="000D22EC">
              <w:rPr>
                <w:rFonts w:eastAsia="Times New Roman" w:cs="Times New Roman"/>
                <w:color w:val="000000"/>
                <w:sz w:val="22"/>
              </w:rPr>
              <w:t xml:space="preserve"> 26</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06D9CB99"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0D22EC">
              <w:rPr>
                <w:rFonts w:eastAsia="Times New Roman" w:cs="Times New Roman"/>
                <w:color w:val="000000"/>
                <w:sz w:val="22"/>
              </w:rPr>
              <w:t xml:space="preserve"> 95%</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3E0D4F7F"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0D22EC">
              <w:rPr>
                <w:rFonts w:eastAsia="Times New Roman" w:cs="Times New Roman"/>
                <w:color w:val="000000"/>
                <w:sz w:val="22"/>
              </w:rPr>
              <w:t xml:space="preserve"> 21%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6C880407" w:rsidR="00E35A8F" w:rsidRDefault="00E35A8F" w:rsidP="003D01EB">
            <w:pPr>
              <w:rPr>
                <w:rFonts w:eastAsia="Times New Roman" w:cs="Times New Roman"/>
                <w:color w:val="000000"/>
                <w:sz w:val="22"/>
              </w:rPr>
            </w:pPr>
            <w:r>
              <w:rPr>
                <w:rFonts w:eastAsia="Times New Roman" w:cs="Times New Roman"/>
                <w:color w:val="000000"/>
                <w:sz w:val="22"/>
              </w:rPr>
              <w:t>Cap glucose:</w:t>
            </w:r>
            <w:r w:rsidR="000D22EC">
              <w:rPr>
                <w:rFonts w:eastAsia="Times New Roman" w:cs="Times New Roman"/>
                <w:color w:val="000000"/>
                <w:sz w:val="22"/>
              </w:rPr>
              <w:t xml:space="preserve"> 5.0</w:t>
            </w:r>
            <w:r w:rsidR="00743EC2">
              <w:rPr>
                <w:rFonts w:eastAsia="Times New Roman" w:cs="Times New Roman"/>
                <w:color w:val="000000"/>
                <w:sz w:val="22"/>
              </w:rPr>
              <w:t xml:space="preserve">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218FA644" w:rsidR="00E35A8F" w:rsidRDefault="00E35A8F" w:rsidP="003D01EB">
            <w:pPr>
              <w:rPr>
                <w:rFonts w:eastAsia="Times New Roman" w:cs="Times New Roman"/>
                <w:color w:val="000000"/>
                <w:sz w:val="22"/>
              </w:rPr>
            </w:pPr>
            <w:r>
              <w:rPr>
                <w:rFonts w:eastAsia="Times New Roman" w:cs="Times New Roman"/>
                <w:color w:val="000000"/>
                <w:sz w:val="22"/>
              </w:rPr>
              <w:t>GCS:</w:t>
            </w:r>
            <w:r w:rsidR="000D22EC">
              <w:rPr>
                <w:rFonts w:eastAsia="Times New Roman" w:cs="Times New Roman"/>
                <w:color w:val="000000"/>
                <w:sz w:val="22"/>
              </w:rPr>
              <w:t xml:space="preserve"> 14</w:t>
            </w:r>
            <w:r>
              <w:rPr>
                <w:rFonts w:eastAsia="Times New Roman" w:cs="Times New Roman"/>
                <w:color w:val="000000"/>
                <w:sz w:val="22"/>
              </w:rPr>
              <w:t xml:space="preserve"> (E</w:t>
            </w:r>
            <w:r w:rsidR="000D22EC">
              <w:rPr>
                <w:rFonts w:eastAsia="Times New Roman" w:cs="Times New Roman"/>
                <w:color w:val="000000"/>
                <w:sz w:val="22"/>
              </w:rPr>
              <w:t xml:space="preserve">4 </w:t>
            </w:r>
            <w:r>
              <w:rPr>
                <w:rFonts w:eastAsia="Times New Roman" w:cs="Times New Roman"/>
                <w:color w:val="000000"/>
                <w:sz w:val="22"/>
              </w:rPr>
              <w:t>V</w:t>
            </w:r>
            <w:r w:rsidR="000D22EC">
              <w:rPr>
                <w:rFonts w:eastAsia="Times New Roman" w:cs="Times New Roman"/>
                <w:color w:val="000000"/>
                <w:sz w:val="22"/>
              </w:rPr>
              <w:t>4</w:t>
            </w:r>
            <w:r>
              <w:rPr>
                <w:rFonts w:eastAsia="Times New Roman" w:cs="Times New Roman"/>
                <w:color w:val="000000"/>
                <w:sz w:val="22"/>
              </w:rPr>
              <w:t xml:space="preserve"> M</w:t>
            </w:r>
            <w:r w:rsidR="000D22EC">
              <w:rPr>
                <w:rFonts w:eastAsia="Times New Roman" w:cs="Times New Roman"/>
                <w:color w:val="000000"/>
                <w:sz w:val="22"/>
              </w:rPr>
              <w:t>6</w:t>
            </w:r>
            <w:r>
              <w:rPr>
                <w:rFonts w:eastAsia="Times New Roman" w:cs="Times New Roman"/>
                <w:color w:val="000000"/>
                <w:sz w:val="22"/>
              </w:rPr>
              <w:t>)</w:t>
            </w:r>
          </w:p>
        </w:tc>
      </w:tr>
      <w:tr w:rsidR="005951AB" w:rsidRPr="002D5035" w14:paraId="311667EF" w14:textId="77777777" w:rsidTr="00DA79FB">
        <w:trPr>
          <w:trHeight w:val="728"/>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4F775C22" w14:textId="1856173B" w:rsidR="00E128FC" w:rsidRPr="00C469AE" w:rsidRDefault="000D22EC" w:rsidP="003D01EB">
            <w:pPr>
              <w:rPr>
                <w:rFonts w:eastAsia="Times New Roman" w:cs="Times New Roman"/>
                <w:color w:val="000000"/>
                <w:sz w:val="22"/>
              </w:rPr>
            </w:pPr>
            <w:r>
              <w:rPr>
                <w:rFonts w:eastAsia="Times New Roman" w:cs="Times New Roman"/>
                <w:color w:val="000000"/>
                <w:sz w:val="22"/>
              </w:rPr>
              <w:t>Multiple gunshot wounds. “Minding my own business” downtown. Dropped off by car at emergency doors, drop and run. Patient intoxicated.</w:t>
            </w: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20D6462C"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915F56">
              <w:rPr>
                <w:rFonts w:eastAsia="Times New Roman" w:cs="Times New Roman"/>
                <w:color w:val="000000"/>
                <w:sz w:val="22"/>
              </w:rPr>
              <w:t>Unknown</w:t>
            </w:r>
          </w:p>
        </w:tc>
      </w:tr>
      <w:tr w:rsidR="005951AB" w:rsidRPr="002D5035" w14:paraId="605714EA" w14:textId="77777777" w:rsidTr="00AE1D2A">
        <w:trPr>
          <w:trHeight w:val="531"/>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6A5C760A" w:rsidR="00E128FC" w:rsidRPr="00C469AE" w:rsidRDefault="00915F56" w:rsidP="003D01EB">
            <w:pPr>
              <w:rPr>
                <w:rFonts w:eastAsia="Times New Roman" w:cs="Times New Roman"/>
                <w:color w:val="000000"/>
                <w:sz w:val="22"/>
              </w:rPr>
            </w:pPr>
            <w:r>
              <w:rPr>
                <w:rFonts w:eastAsia="Times New Roman" w:cs="Times New Roman"/>
                <w:color w:val="000000"/>
                <w:sz w:val="22"/>
              </w:rPr>
              <w:t>Unknown</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4E859504" w:rsidR="00E128FC" w:rsidRPr="00C469AE" w:rsidRDefault="00915F56" w:rsidP="003D01EB">
            <w:pPr>
              <w:rPr>
                <w:rFonts w:eastAsia="Times New Roman" w:cs="Times New Roman"/>
                <w:color w:val="000000"/>
                <w:sz w:val="22"/>
              </w:rPr>
            </w:pPr>
            <w:r>
              <w:rPr>
                <w:rFonts w:eastAsia="Times New Roman" w:cs="Times New Roman"/>
                <w:color w:val="000000"/>
                <w:sz w:val="22"/>
              </w:rPr>
              <w:t>Unknown</w:t>
            </w:r>
          </w:p>
        </w:tc>
      </w:tr>
    </w:tbl>
    <w:p w14:paraId="0D28D620" w14:textId="77777777" w:rsidR="00B30CC7" w:rsidRDefault="00B30CC7" w:rsidP="00B30CC7">
      <w:pPr>
        <w:ind w:firstLine="284"/>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F9C3DF1" w14:textId="77777777" w:rsidR="008354C0" w:rsidRDefault="00FC2974" w:rsidP="00385EC6">
            <w:pPr>
              <w:rPr>
                <w:rFonts w:eastAsia="Times New Roman" w:cs="Times New Roman"/>
                <w:color w:val="000000"/>
                <w:sz w:val="22"/>
              </w:rPr>
            </w:pPr>
            <w:r>
              <w:rPr>
                <w:rFonts w:eastAsia="Times New Roman" w:cs="Times New Roman"/>
                <w:color w:val="000000"/>
                <w:sz w:val="22"/>
              </w:rPr>
              <w:t>Patient is intoxicated, agitated, loud, and difficult but not violent. He will answer direct questions</w:t>
            </w:r>
            <w:r w:rsidR="00AE1D2A">
              <w:rPr>
                <w:rFonts w:eastAsia="Times New Roman" w:cs="Times New Roman"/>
                <w:color w:val="000000"/>
                <w:sz w:val="22"/>
              </w:rPr>
              <w:t>, but h</w:t>
            </w:r>
            <w:r>
              <w:rPr>
                <w:rFonts w:eastAsia="Times New Roman" w:cs="Times New Roman"/>
                <w:color w:val="000000"/>
                <w:sz w:val="22"/>
              </w:rPr>
              <w:t>e is very evasive regarding what actually happened, saying he was “minding my own business when someone came out from nowhere and shot me”. The weapon was a handgun at about 1-2m away. He thinks the gun was fired about “5 or 6 times</w:t>
            </w:r>
            <w:r w:rsidR="00907817">
              <w:rPr>
                <w:rFonts w:eastAsia="Times New Roman" w:cs="Times New Roman"/>
                <w:color w:val="000000"/>
                <w:sz w:val="22"/>
              </w:rPr>
              <w:t>, but I’m not sure, it was all so fast</w:t>
            </w:r>
            <w:r>
              <w:rPr>
                <w:rFonts w:eastAsia="Times New Roman" w:cs="Times New Roman"/>
                <w:color w:val="000000"/>
                <w:sz w:val="22"/>
              </w:rPr>
              <w:t>”. He will not answer any questions about who dropped him off at</w:t>
            </w:r>
            <w:r w:rsidR="00385EC6">
              <w:rPr>
                <w:rFonts w:eastAsia="Times New Roman" w:cs="Times New Roman"/>
                <w:color w:val="000000"/>
                <w:sz w:val="22"/>
              </w:rPr>
              <w:t xml:space="preserve"> the ED.</w:t>
            </w:r>
          </w:p>
          <w:p w14:paraId="265D71AE" w14:textId="77777777" w:rsidR="008354C0" w:rsidRDefault="008354C0" w:rsidP="003D01EB">
            <w:pPr>
              <w:rPr>
                <w:rFonts w:eastAsia="Times New Roman" w:cs="Times New Roman"/>
                <w:color w:val="000000"/>
                <w:sz w:val="22"/>
              </w:rPr>
            </w:pPr>
          </w:p>
          <w:p w14:paraId="5D33B692" w14:textId="79F0CFB6" w:rsidR="00385EC6" w:rsidRDefault="00FC2974" w:rsidP="003D01EB">
            <w:pPr>
              <w:rPr>
                <w:rFonts w:eastAsia="Times New Roman" w:cs="Times New Roman"/>
                <w:color w:val="000000"/>
                <w:sz w:val="22"/>
              </w:rPr>
            </w:pPr>
            <w:r>
              <w:rPr>
                <w:rFonts w:eastAsia="Times New Roman" w:cs="Times New Roman"/>
                <w:color w:val="000000"/>
                <w:sz w:val="22"/>
              </w:rPr>
              <w:t xml:space="preserve">Complaining of leg pain. </w:t>
            </w:r>
            <w:r w:rsidR="00385EC6">
              <w:rPr>
                <w:rFonts w:eastAsia="Times New Roman" w:cs="Times New Roman"/>
                <w:color w:val="000000"/>
                <w:sz w:val="22"/>
              </w:rPr>
              <w:t xml:space="preserve">He refuses </w:t>
            </w:r>
            <w:r>
              <w:rPr>
                <w:rFonts w:eastAsia="Times New Roman" w:cs="Times New Roman"/>
                <w:color w:val="000000"/>
                <w:sz w:val="22"/>
              </w:rPr>
              <w:t>attempts to examine it</w:t>
            </w:r>
            <w:r w:rsidR="00385EC6">
              <w:rPr>
                <w:rFonts w:eastAsia="Times New Roman" w:cs="Times New Roman"/>
                <w:color w:val="000000"/>
                <w:sz w:val="22"/>
              </w:rPr>
              <w:t xml:space="preserve"> unless analgesia is given and he is prompted multiple times. </w:t>
            </w:r>
          </w:p>
          <w:p w14:paraId="25ED0748" w14:textId="77777777" w:rsidR="00FC2974" w:rsidRDefault="00FC2974" w:rsidP="00806B20">
            <w:pPr>
              <w:rPr>
                <w:rFonts w:eastAsia="Times New Roman" w:cs="Times New Roman"/>
                <w:color w:val="000000"/>
                <w:sz w:val="22"/>
              </w:rPr>
            </w:pPr>
          </w:p>
          <w:p w14:paraId="113D1F6A" w14:textId="1CC09112" w:rsidR="008354C0" w:rsidRDefault="008354C0" w:rsidP="008354C0">
            <w:pPr>
              <w:rPr>
                <w:rFonts w:eastAsia="Times New Roman" w:cs="Times New Roman"/>
                <w:color w:val="000000"/>
                <w:sz w:val="22"/>
              </w:rPr>
            </w:pPr>
            <w:r>
              <w:rPr>
                <w:rFonts w:eastAsia="Times New Roman" w:cs="Times New Roman"/>
                <w:color w:val="000000"/>
                <w:sz w:val="22"/>
              </w:rPr>
              <w:t xml:space="preserve">If directly asked, he drank about “3 or 4 shots” at a bar tonight. He also smoked </w:t>
            </w:r>
            <w:r w:rsidR="00743EC2">
              <w:rPr>
                <w:rFonts w:eastAsia="Times New Roman" w:cs="Times New Roman"/>
                <w:color w:val="000000"/>
                <w:sz w:val="22"/>
              </w:rPr>
              <w:t>cannabis</w:t>
            </w:r>
            <w:r>
              <w:rPr>
                <w:rFonts w:eastAsia="Times New Roman" w:cs="Times New Roman"/>
                <w:color w:val="000000"/>
                <w:sz w:val="22"/>
              </w:rPr>
              <w:t>. No other drug use.</w:t>
            </w:r>
          </w:p>
          <w:p w14:paraId="421B9FDD" w14:textId="69DEDDBA" w:rsidR="008354C0" w:rsidRPr="00C469AE" w:rsidRDefault="008354C0" w:rsidP="00806B20">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22742532"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1B1B6F">
              <w:rPr>
                <w:rFonts w:eastAsia="Times New Roman" w:cs="Times New Roman"/>
                <w:iCs/>
                <w:color w:val="000000"/>
                <w:sz w:val="22"/>
              </w:rPr>
              <w:t>Tachycardia</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5EDDAA08"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1B1B6F">
              <w:rPr>
                <w:rFonts w:eastAsia="Times New Roman" w:cs="Times New Roman"/>
                <w:color w:val="000000"/>
                <w:sz w:val="22"/>
              </w:rPr>
              <w:t>No findings</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51BB859F"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1B1B6F">
              <w:rPr>
                <w:rFonts w:eastAsia="Times New Roman" w:cs="Times New Roman"/>
                <w:iCs/>
                <w:color w:val="000000"/>
                <w:sz w:val="22"/>
              </w:rPr>
              <w:t>Tachypnea</w:t>
            </w:r>
            <w:r w:rsidR="00334942">
              <w:rPr>
                <w:rFonts w:eastAsia="Times New Roman" w:cs="Times New Roman"/>
                <w:iCs/>
                <w:color w:val="000000"/>
                <w:sz w:val="22"/>
              </w:rPr>
              <w:t xml:space="preserve">, </w:t>
            </w:r>
            <w:r w:rsidR="00743EC2">
              <w:rPr>
                <w:rFonts w:eastAsia="Times New Roman" w:cs="Times New Roman"/>
                <w:iCs/>
                <w:color w:val="000000"/>
                <w:sz w:val="22"/>
              </w:rPr>
              <w:t>GSW as described below</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56FD3289"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1B1B6F">
              <w:rPr>
                <w:rFonts w:eastAsia="Times New Roman" w:cs="Times New Roman"/>
                <w:color w:val="000000"/>
                <w:sz w:val="22"/>
              </w:rPr>
              <w:t>No findings</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6AA3CE72"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1B1B6F">
              <w:rPr>
                <w:rFonts w:eastAsia="Times New Roman" w:cs="Times New Roman"/>
                <w:iCs/>
                <w:color w:val="000000"/>
                <w:sz w:val="22"/>
              </w:rPr>
              <w:t>No findings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17B9DFE4" w:rsidR="00083616" w:rsidRPr="00083616" w:rsidRDefault="00E35A8F" w:rsidP="00083616">
            <w:pPr>
              <w:tabs>
                <w:tab w:val="left" w:pos="9328"/>
              </w:tabs>
              <w:rPr>
                <w:rFonts w:eastAsia="Times New Roman" w:cs="Times New Roman"/>
                <w:i/>
                <w:iCs/>
                <w:color w:val="000000"/>
                <w:sz w:val="22"/>
              </w:rPr>
            </w:pPr>
            <w:r>
              <w:rPr>
                <w:rFonts w:eastAsia="Times New Roman" w:cs="Times New Roman"/>
                <w:color w:val="000000"/>
                <w:sz w:val="22"/>
              </w:rPr>
              <w:t>MSK/skin:</w:t>
            </w:r>
            <w:r w:rsidR="001B1B6F">
              <w:rPr>
                <w:rFonts w:eastAsia="Times New Roman" w:cs="Times New Roman"/>
                <w:color w:val="000000"/>
                <w:sz w:val="22"/>
              </w:rPr>
              <w:t xml:space="preserve"> </w:t>
            </w:r>
            <w:r w:rsidR="001B1B6F">
              <w:rPr>
                <w:rFonts w:eastAsia="Times New Roman" w:cs="Times New Roman"/>
                <w:i/>
                <w:iCs/>
                <w:color w:val="000000"/>
                <w:sz w:val="22"/>
              </w:rPr>
              <w:t>see below for description of GSWs</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97426EF" w14:textId="2E62247B"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p>
          <w:p w14:paraId="377DFECB" w14:textId="11E2E571" w:rsidR="00D8685D" w:rsidRPr="00D8685D" w:rsidRDefault="00D8685D" w:rsidP="00D8685D">
            <w:pPr>
              <w:tabs>
                <w:tab w:val="left" w:pos="9328"/>
              </w:tabs>
              <w:rPr>
                <w:rFonts w:eastAsia="Times New Roman" w:cs="Times New Roman"/>
                <w:color w:val="000000"/>
                <w:sz w:val="22"/>
              </w:rPr>
            </w:pPr>
            <w:r>
              <w:rPr>
                <w:rFonts w:eastAsia="Times New Roman" w:cs="Times New Roman"/>
                <w:color w:val="000000"/>
                <w:sz w:val="22"/>
              </w:rPr>
              <w:t>Gunshot wounds x3</w:t>
            </w:r>
          </w:p>
          <w:p w14:paraId="541E45E1" w14:textId="1BD0E215" w:rsidR="00BE4B9D" w:rsidRPr="00BE4B9D" w:rsidRDefault="00BE4B9D" w:rsidP="00BE4B9D">
            <w:pPr>
              <w:pStyle w:val="ListParagraph"/>
              <w:numPr>
                <w:ilvl w:val="0"/>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leg </w:t>
            </w:r>
            <w:r>
              <w:rPr>
                <w:rFonts w:eastAsia="Times New Roman" w:cs="Times New Roman"/>
                <w:color w:val="000000"/>
                <w:sz w:val="22"/>
              </w:rPr>
              <w:t>GSW (anterior mid</w:t>
            </w:r>
            <w:r w:rsidRPr="00BE4B9D">
              <w:rPr>
                <w:rFonts w:eastAsia="Times New Roman" w:cs="Times New Roman"/>
                <w:color w:val="000000"/>
                <w:sz w:val="22"/>
              </w:rPr>
              <w:t>-thigh</w:t>
            </w:r>
            <w:r>
              <w:rPr>
                <w:rFonts w:eastAsia="Times New Roman" w:cs="Times New Roman"/>
                <w:color w:val="000000"/>
                <w:sz w:val="22"/>
              </w:rPr>
              <w:t xml:space="preserve">) </w:t>
            </w:r>
            <w:r w:rsidRPr="00BE4B9D">
              <w:rPr>
                <w:rFonts w:eastAsia="Times New Roman" w:cs="Times New Roman"/>
                <w:color w:val="000000"/>
                <w:sz w:val="22"/>
              </w:rPr>
              <w:t>that is actively bleeding</w:t>
            </w:r>
          </w:p>
          <w:p w14:paraId="58CD2C53" w14:textId="77777777" w:rsidR="00BE4B9D" w:rsidRDefault="00BE4B9D" w:rsidP="00BE4B9D">
            <w:pPr>
              <w:pStyle w:val="ListParagraph"/>
              <w:numPr>
                <w:ilvl w:val="0"/>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leg </w:t>
            </w:r>
            <w:r>
              <w:rPr>
                <w:rFonts w:eastAsia="Times New Roman" w:cs="Times New Roman"/>
                <w:color w:val="000000"/>
                <w:sz w:val="22"/>
              </w:rPr>
              <w:t xml:space="preserve">GSW (posterior </w:t>
            </w:r>
            <w:r w:rsidRPr="00BE4B9D">
              <w:rPr>
                <w:rFonts w:eastAsia="Times New Roman" w:cs="Times New Roman"/>
                <w:color w:val="000000"/>
                <w:sz w:val="22"/>
              </w:rPr>
              <w:t>upper-thigh/buttock</w:t>
            </w:r>
            <w:r>
              <w:rPr>
                <w:rFonts w:eastAsia="Times New Roman" w:cs="Times New Roman"/>
                <w:color w:val="000000"/>
                <w:sz w:val="22"/>
              </w:rPr>
              <w:t>)</w:t>
            </w:r>
            <w:r w:rsidRPr="00BE4B9D">
              <w:rPr>
                <w:rFonts w:eastAsia="Times New Roman" w:cs="Times New Roman"/>
                <w:color w:val="000000"/>
                <w:sz w:val="22"/>
              </w:rPr>
              <w:t xml:space="preserve"> that is actively bleeding</w:t>
            </w:r>
            <w:r>
              <w:rPr>
                <w:rFonts w:eastAsia="Times New Roman" w:cs="Times New Roman"/>
                <w:color w:val="000000"/>
                <w:sz w:val="22"/>
              </w:rPr>
              <w:t xml:space="preserve">. Only visible if leg is raised or patient is rolled. </w:t>
            </w:r>
          </w:p>
          <w:p w14:paraId="72D509A9" w14:textId="723DBF41" w:rsidR="00BE4B9D" w:rsidRDefault="00BE4B9D" w:rsidP="00BE4B9D">
            <w:pPr>
              <w:pStyle w:val="ListParagraph"/>
              <w:numPr>
                <w:ilvl w:val="0"/>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clavicle / upper torso </w:t>
            </w:r>
            <w:r>
              <w:rPr>
                <w:rFonts w:eastAsia="Times New Roman" w:cs="Times New Roman"/>
                <w:color w:val="000000"/>
                <w:sz w:val="22"/>
              </w:rPr>
              <w:t xml:space="preserve">GSW </w:t>
            </w:r>
            <w:r w:rsidRPr="00BE4B9D">
              <w:rPr>
                <w:rFonts w:eastAsia="Times New Roman" w:cs="Times New Roman"/>
                <w:color w:val="000000"/>
                <w:sz w:val="22"/>
              </w:rPr>
              <w:t>with bleeding controlled</w:t>
            </w:r>
            <w:r>
              <w:rPr>
                <w:rFonts w:eastAsia="Times New Roman" w:cs="Times New Roman"/>
                <w:color w:val="000000"/>
                <w:sz w:val="22"/>
              </w:rPr>
              <w:t>. B</w:t>
            </w:r>
            <w:r w:rsidRPr="00BE4B9D">
              <w:rPr>
                <w:rFonts w:eastAsia="Times New Roman" w:cs="Times New Roman"/>
                <w:color w:val="000000"/>
                <w:sz w:val="22"/>
              </w:rPr>
              <w:t xml:space="preserve">reath sounds </w:t>
            </w:r>
            <w:r>
              <w:rPr>
                <w:rFonts w:eastAsia="Times New Roman" w:cs="Times New Roman"/>
                <w:color w:val="000000"/>
                <w:sz w:val="22"/>
              </w:rPr>
              <w:t xml:space="preserve">initially </w:t>
            </w:r>
            <w:r w:rsidRPr="00BE4B9D">
              <w:rPr>
                <w:rFonts w:eastAsia="Times New Roman" w:cs="Times New Roman"/>
                <w:color w:val="000000"/>
                <w:sz w:val="22"/>
              </w:rPr>
              <w:t>present bilaterally.</w:t>
            </w:r>
          </w:p>
          <w:p w14:paraId="46B3292E" w14:textId="77777777" w:rsidR="00D8685D" w:rsidRDefault="00D8685D" w:rsidP="00D8685D">
            <w:pPr>
              <w:tabs>
                <w:tab w:val="left" w:pos="9328"/>
              </w:tabs>
              <w:rPr>
                <w:rFonts w:eastAsia="Times New Roman" w:cs="Times New Roman"/>
                <w:color w:val="000000"/>
                <w:sz w:val="22"/>
              </w:rPr>
            </w:pPr>
          </w:p>
          <w:p w14:paraId="4C877341" w14:textId="42CA08FE" w:rsidR="00D8685D" w:rsidRDefault="00D8685D" w:rsidP="00D8685D">
            <w:pPr>
              <w:tabs>
                <w:tab w:val="left" w:pos="9328"/>
              </w:tabs>
              <w:rPr>
                <w:rFonts w:eastAsia="Times New Roman" w:cs="Times New Roman"/>
                <w:color w:val="000000"/>
                <w:sz w:val="22"/>
              </w:rPr>
            </w:pPr>
            <w:r w:rsidRPr="00D8685D">
              <w:rPr>
                <w:rFonts w:eastAsia="Times New Roman" w:cs="Times New Roman"/>
                <w:color w:val="000000"/>
                <w:sz w:val="22"/>
              </w:rPr>
              <w:t>The distal left leg cool, but has a pulse, intact neurologic function, and he does not have pulsatile bleeding or a rapidly expanding hematoma.</w:t>
            </w:r>
          </w:p>
          <w:p w14:paraId="5BC7E24C" w14:textId="1E415846" w:rsidR="00071C29" w:rsidRDefault="00071C29" w:rsidP="00D8685D">
            <w:pPr>
              <w:tabs>
                <w:tab w:val="left" w:pos="9328"/>
              </w:tabs>
              <w:rPr>
                <w:rFonts w:eastAsia="Times New Roman" w:cs="Times New Roman"/>
                <w:color w:val="000000"/>
                <w:sz w:val="22"/>
              </w:rPr>
            </w:pPr>
          </w:p>
          <w:p w14:paraId="17F60AA3" w14:textId="77777777" w:rsidR="00252AF2" w:rsidRDefault="00071C29" w:rsidP="00D8685D">
            <w:pPr>
              <w:tabs>
                <w:tab w:val="left" w:pos="9328"/>
              </w:tabs>
              <w:rPr>
                <w:rFonts w:eastAsia="Times New Roman" w:cs="Times New Roman"/>
                <w:color w:val="000000"/>
                <w:sz w:val="22"/>
              </w:rPr>
            </w:pPr>
            <w:r>
              <w:rPr>
                <w:rFonts w:eastAsia="Times New Roman" w:cs="Times New Roman"/>
                <w:color w:val="000000"/>
                <w:sz w:val="22"/>
              </w:rPr>
              <w:t xml:space="preserve">POCUS: </w:t>
            </w:r>
          </w:p>
          <w:p w14:paraId="4BE44707" w14:textId="2DF7FD5B" w:rsidR="00071C29" w:rsidRPr="00D8685D" w:rsidRDefault="00071C29" w:rsidP="00D8685D">
            <w:pPr>
              <w:tabs>
                <w:tab w:val="left" w:pos="9328"/>
              </w:tabs>
              <w:rPr>
                <w:rFonts w:eastAsia="Times New Roman" w:cs="Times New Roman"/>
                <w:color w:val="000000"/>
                <w:sz w:val="22"/>
              </w:rPr>
            </w:pPr>
            <w:r w:rsidRPr="00252AF2">
              <w:rPr>
                <w:rFonts w:eastAsia="Times New Roman" w:cs="Times New Roman"/>
                <w:color w:val="000000"/>
                <w:sz w:val="22"/>
              </w:rPr>
              <w:t>Absent</w:t>
            </w:r>
            <w:r>
              <w:rPr>
                <w:rFonts w:eastAsia="Times New Roman" w:cs="Times New Roman"/>
                <w:color w:val="000000"/>
                <w:sz w:val="22"/>
              </w:rPr>
              <w:t xml:space="preserve"> lung sliding on left. No pericardial effusion. No free fluid in abdomen.</w:t>
            </w:r>
          </w:p>
          <w:p w14:paraId="71519BBD" w14:textId="2A2FEB79" w:rsidR="00083616" w:rsidRPr="00D8685D" w:rsidRDefault="00083616" w:rsidP="00D8685D">
            <w:pPr>
              <w:tabs>
                <w:tab w:val="left" w:pos="9328"/>
              </w:tabs>
              <w:rPr>
                <w:rFonts w:eastAsia="Times New Roman" w:cs="Times New Roman"/>
                <w:color w:val="000000"/>
                <w:sz w:val="22"/>
              </w:rPr>
            </w:pP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0724B9D5" w:rsidR="0055594B" w:rsidRPr="00364D1A" w:rsidRDefault="00000000" w:rsidP="00C469AE">
            <w:pPr>
              <w:tabs>
                <w:tab w:val="left" w:pos="1536"/>
              </w:tabs>
              <w:rPr>
                <w:rFonts w:eastAsia="Times New Roman" w:cs="Times New Roman"/>
                <w:iCs/>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364D1A">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364D1A">
              <w:rPr>
                <w:rFonts w:eastAsia="Times New Roman" w:cs="Times New Roman"/>
                <w:i/>
                <w:color w:val="000000"/>
                <w:sz w:val="22"/>
                <w:szCs w:val="28"/>
              </w:rPr>
              <w:t xml:space="preserve">- </w:t>
            </w:r>
            <w:r w:rsidR="00364D1A">
              <w:rPr>
                <w:rFonts w:eastAsia="Times New Roman" w:cs="Times New Roman"/>
                <w:iCs/>
                <w:color w:val="000000"/>
                <w:sz w:val="22"/>
                <w:szCs w:val="28"/>
              </w:rPr>
              <w:t>adult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59ABB0F2" w14:textId="77777777" w:rsidR="00415A64" w:rsidRDefault="00000000" w:rsidP="00C469AE">
            <w:pPr>
              <w:tabs>
                <w:tab w:val="left" w:pos="1536"/>
              </w:tabs>
              <w:rPr>
                <w:rFonts w:eastAsia="Times New Roman" w:cs="Times New Roman"/>
                <w:color w:val="000000"/>
                <w:sz w:val="22"/>
                <w:szCs w:val="28"/>
              </w:rPr>
            </w:pPr>
            <w:sdt>
              <w:sdtPr>
                <w:rPr>
                  <w:sz w:val="22"/>
                  <w:szCs w:val="28"/>
                </w:rPr>
                <w:id w:val="-509295450"/>
                <w14:checkbox>
                  <w14:checked w14:val="1"/>
                  <w14:checkedState w14:val="2612" w14:font="MS Gothic"/>
                  <w14:uncheckedState w14:val="2610" w14:font="MS Gothic"/>
                </w14:checkbox>
              </w:sdtPr>
              <w:sdtContent>
                <w:r w:rsidR="00364D1A">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r w:rsidR="00364D1A">
              <w:rPr>
                <w:rFonts w:eastAsia="Times New Roman" w:cs="Times New Roman"/>
                <w:color w:val="000000"/>
                <w:sz w:val="22"/>
                <w:szCs w:val="28"/>
              </w:rPr>
              <w:t xml:space="preserve"> </w:t>
            </w:r>
          </w:p>
          <w:p w14:paraId="2614F339" w14:textId="26F9D6A1" w:rsidR="0055594B" w:rsidRPr="00415A64" w:rsidRDefault="00364D1A" w:rsidP="00C469AE">
            <w:pPr>
              <w:tabs>
                <w:tab w:val="left" w:pos="1536"/>
              </w:tabs>
              <w:rPr>
                <w:i/>
                <w:iCs/>
                <w:sz w:val="22"/>
                <w:szCs w:val="28"/>
              </w:rPr>
            </w:pPr>
            <w:r w:rsidRPr="00415A64">
              <w:rPr>
                <w:rFonts w:eastAsia="Times New Roman" w:cs="Times New Roman"/>
                <w:i/>
                <w:iCs/>
                <w:color w:val="000000"/>
                <w:sz w:val="22"/>
                <w:szCs w:val="28"/>
              </w:rPr>
              <w:t>– either mannequin or standardized patient, depending on degree of intended stress on team’s situational awareness.</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00000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3CA2E974" w:rsidR="0055594B" w:rsidRPr="00C469AE" w:rsidRDefault="00000000" w:rsidP="00C469AE">
            <w:pPr>
              <w:tabs>
                <w:tab w:val="left" w:pos="1536"/>
              </w:tabs>
              <w:rPr>
                <w:sz w:val="22"/>
                <w:szCs w:val="28"/>
              </w:rPr>
            </w:pPr>
            <w:sdt>
              <w:sdtPr>
                <w:rPr>
                  <w:sz w:val="22"/>
                  <w:szCs w:val="28"/>
                </w:rPr>
                <w:id w:val="48348735"/>
                <w14:checkbox>
                  <w14:checked w14:val="1"/>
                  <w14:checkedState w14:val="2612" w14:font="MS Gothic"/>
                  <w14:uncheckedState w14:val="2610" w14:font="MS Gothic"/>
                </w14:checkbox>
              </w:sdtPr>
              <w:sdtContent>
                <w:r w:rsidR="001E0CD5">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r w:rsidR="001E0CD5">
              <w:rPr>
                <w:rFonts w:eastAsia="Times New Roman" w:cs="Times New Roman"/>
                <w:color w:val="000000"/>
                <w:sz w:val="22"/>
                <w:szCs w:val="28"/>
              </w:rPr>
              <w:t xml:space="preserve"> </w:t>
            </w:r>
            <w:r w:rsidR="001E0CD5" w:rsidRPr="00F56F07">
              <w:rPr>
                <w:rFonts w:eastAsia="Times New Roman" w:cs="Times New Roman"/>
                <w:i/>
                <w:iCs/>
                <w:color w:val="000000"/>
                <w:sz w:val="22"/>
                <w:szCs w:val="28"/>
              </w:rPr>
              <w:t>– optional hybrid task trainer for chest tube</w:t>
            </w:r>
            <w:r w:rsidR="001E0CD5">
              <w:rPr>
                <w:rFonts w:eastAsia="Times New Roman" w:cs="Times New Roman"/>
                <w:color w:val="000000"/>
                <w:sz w:val="22"/>
                <w:szCs w:val="28"/>
              </w:rPr>
              <w:t xml:space="preserve"> </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56F4150" w14:textId="72E81FA0" w:rsidR="00364D1A" w:rsidRDefault="00364D1A" w:rsidP="00EE73DF">
            <w:pPr>
              <w:rPr>
                <w:rFonts w:eastAsia="Times New Roman" w:cs="Times New Roman"/>
                <w:color w:val="000000"/>
                <w:sz w:val="22"/>
                <w:szCs w:val="22"/>
              </w:rPr>
            </w:pPr>
            <w:r>
              <w:rPr>
                <w:rFonts w:eastAsia="Times New Roman" w:cs="Times New Roman"/>
                <w:color w:val="000000"/>
                <w:sz w:val="22"/>
                <w:szCs w:val="22"/>
              </w:rPr>
              <w:t>Handheld doppler ultrasound</w:t>
            </w:r>
            <w:r w:rsidR="006C6B21">
              <w:rPr>
                <w:rFonts w:eastAsia="Times New Roman" w:cs="Times New Roman"/>
                <w:color w:val="000000"/>
                <w:sz w:val="22"/>
                <w:szCs w:val="22"/>
              </w:rPr>
              <w:t xml:space="preserve"> for pulse check</w:t>
            </w:r>
          </w:p>
          <w:p w14:paraId="2C980AE6" w14:textId="74E1B1F0" w:rsidR="0026599B" w:rsidRDefault="00364D1A" w:rsidP="00EE73DF">
            <w:pPr>
              <w:rPr>
                <w:rFonts w:eastAsia="Times New Roman" w:cs="Times New Roman"/>
                <w:color w:val="000000"/>
                <w:sz w:val="22"/>
                <w:szCs w:val="22"/>
              </w:rPr>
            </w:pPr>
            <w:r>
              <w:rPr>
                <w:rFonts w:eastAsia="Times New Roman" w:cs="Times New Roman"/>
                <w:color w:val="000000"/>
                <w:sz w:val="22"/>
                <w:szCs w:val="22"/>
              </w:rPr>
              <w:t>Ultrasound for POCUS</w:t>
            </w:r>
          </w:p>
          <w:p w14:paraId="244CFFF1" w14:textId="1CEFBC02" w:rsidR="0026599B" w:rsidRDefault="0026599B" w:rsidP="00EE73DF">
            <w:pPr>
              <w:rPr>
                <w:rFonts w:eastAsia="Times New Roman" w:cs="Times New Roman"/>
                <w:color w:val="000000"/>
                <w:sz w:val="22"/>
                <w:szCs w:val="22"/>
              </w:rPr>
            </w:pPr>
            <w:r>
              <w:rPr>
                <w:rFonts w:eastAsia="Times New Roman" w:cs="Times New Roman"/>
                <w:color w:val="000000"/>
                <w:sz w:val="22"/>
                <w:szCs w:val="22"/>
              </w:rPr>
              <w:t>1</w:t>
            </w:r>
            <w:r w:rsidR="005942CA">
              <w:rPr>
                <w:rFonts w:eastAsia="Times New Roman" w:cs="Times New Roman"/>
                <w:color w:val="000000"/>
                <w:sz w:val="22"/>
                <w:szCs w:val="22"/>
              </w:rPr>
              <w:t>4-16</w:t>
            </w:r>
            <w:r>
              <w:rPr>
                <w:rFonts w:eastAsia="Times New Roman" w:cs="Times New Roman"/>
                <w:color w:val="000000"/>
                <w:sz w:val="22"/>
                <w:szCs w:val="22"/>
              </w:rPr>
              <w:t>g needle for needle decompression</w:t>
            </w:r>
          </w:p>
          <w:p w14:paraId="4C21391C" w14:textId="336E0428" w:rsidR="0026599B" w:rsidRDefault="0026599B" w:rsidP="00EE73DF">
            <w:pPr>
              <w:rPr>
                <w:rFonts w:eastAsia="Times New Roman" w:cs="Times New Roman"/>
                <w:color w:val="000000"/>
                <w:sz w:val="22"/>
                <w:szCs w:val="22"/>
              </w:rPr>
            </w:pPr>
            <w:r>
              <w:rPr>
                <w:rFonts w:eastAsia="Times New Roman" w:cs="Times New Roman"/>
                <w:color w:val="000000"/>
                <w:sz w:val="22"/>
                <w:szCs w:val="22"/>
              </w:rPr>
              <w:t>Chest tube tray</w:t>
            </w:r>
          </w:p>
          <w:p w14:paraId="1EA23572" w14:textId="16AF879F" w:rsidR="00331559" w:rsidRDefault="00331559" w:rsidP="00EE73DF">
            <w:pPr>
              <w:rPr>
                <w:rFonts w:eastAsia="Times New Roman" w:cs="Times New Roman"/>
                <w:color w:val="000000"/>
                <w:sz w:val="22"/>
                <w:szCs w:val="22"/>
              </w:rPr>
            </w:pPr>
            <w:r>
              <w:rPr>
                <w:rFonts w:eastAsia="Times New Roman" w:cs="Times New Roman"/>
                <w:color w:val="000000"/>
                <w:sz w:val="22"/>
                <w:szCs w:val="22"/>
              </w:rPr>
              <w:t>Tourniquet</w:t>
            </w:r>
          </w:p>
          <w:p w14:paraId="5AA16EF6" w14:textId="298329B5" w:rsidR="006C6B21" w:rsidRPr="00C469AE" w:rsidRDefault="006C6B21"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6A934B71" w14:textId="310AE788" w:rsidR="00367924" w:rsidRDefault="00367924" w:rsidP="00EE73DF">
            <w:pPr>
              <w:rPr>
                <w:rFonts w:eastAsia="Times New Roman" w:cs="Times New Roman"/>
                <w:color w:val="000000"/>
                <w:sz w:val="22"/>
              </w:rPr>
            </w:pPr>
            <w:r>
              <w:rPr>
                <w:rFonts w:eastAsia="Times New Roman" w:cs="Times New Roman"/>
                <w:color w:val="000000"/>
                <w:sz w:val="22"/>
              </w:rPr>
              <w:t>Crystalloid fluids</w:t>
            </w:r>
          </w:p>
          <w:p w14:paraId="0A6128B9" w14:textId="42DCB9E0" w:rsidR="00367924" w:rsidRDefault="00367924" w:rsidP="00EE73DF">
            <w:pPr>
              <w:rPr>
                <w:rFonts w:eastAsia="Times New Roman" w:cs="Times New Roman"/>
                <w:color w:val="000000"/>
                <w:sz w:val="22"/>
              </w:rPr>
            </w:pPr>
            <w:r>
              <w:rPr>
                <w:rFonts w:eastAsia="Times New Roman" w:cs="Times New Roman"/>
                <w:color w:val="000000"/>
                <w:sz w:val="22"/>
              </w:rPr>
              <w:t>Blood</w:t>
            </w:r>
          </w:p>
          <w:p w14:paraId="28D391C1" w14:textId="7BF5B00A" w:rsidR="005A1355" w:rsidRPr="00C469AE" w:rsidRDefault="005A1355" w:rsidP="00EE73DF">
            <w:pPr>
              <w:rPr>
                <w:rFonts w:eastAsia="Times New Roman" w:cs="Times New Roman"/>
                <w:color w:val="000000"/>
                <w:sz w:val="22"/>
              </w:rPr>
            </w:pPr>
            <w:r>
              <w:rPr>
                <w:rFonts w:eastAsia="Times New Roman" w:cs="Times New Roman"/>
                <w:color w:val="000000"/>
                <w:sz w:val="22"/>
              </w:rPr>
              <w:t>Fentanyl</w:t>
            </w:r>
            <w:r w:rsidR="004A4AEA">
              <w:rPr>
                <w:rFonts w:eastAsia="Times New Roman" w:cs="Times New Roman"/>
                <w:color w:val="000000"/>
                <w:sz w:val="22"/>
              </w:rPr>
              <w:t xml:space="preserve">, </w:t>
            </w:r>
            <w:r>
              <w:rPr>
                <w:rFonts w:eastAsia="Times New Roman" w:cs="Times New Roman"/>
                <w:color w:val="000000"/>
                <w:sz w:val="22"/>
              </w:rPr>
              <w:t>Cephazolin</w:t>
            </w:r>
            <w:r w:rsidR="004A4AEA">
              <w:rPr>
                <w:rFonts w:eastAsia="Times New Roman" w:cs="Times New Roman"/>
                <w:color w:val="000000"/>
                <w:sz w:val="22"/>
              </w:rPr>
              <w:t>, TXA</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68D1AB74" w14:textId="77777777" w:rsidR="00806B20" w:rsidRDefault="00364D1A" w:rsidP="00364D1A">
            <w:pPr>
              <w:rPr>
                <w:rFonts w:eastAsia="Times New Roman" w:cs="Times New Roman"/>
                <w:color w:val="000000"/>
                <w:sz w:val="22"/>
                <w:szCs w:val="22"/>
              </w:rPr>
            </w:pPr>
            <w:r>
              <w:rPr>
                <w:rFonts w:eastAsia="Times New Roman" w:cs="Times New Roman"/>
                <w:color w:val="000000"/>
                <w:sz w:val="22"/>
                <w:szCs w:val="22"/>
              </w:rPr>
              <w:t>Moulage for gunshot wounds</w:t>
            </w:r>
            <w:r w:rsidR="00806B20">
              <w:rPr>
                <w:rFonts w:eastAsia="Times New Roman" w:cs="Times New Roman"/>
                <w:color w:val="000000"/>
                <w:sz w:val="22"/>
                <w:szCs w:val="22"/>
              </w:rPr>
              <w:t>:</w:t>
            </w:r>
          </w:p>
          <w:p w14:paraId="71C6BAB0" w14:textId="1B70049F" w:rsidR="00806B20" w:rsidRDefault="00806B20" w:rsidP="00806B20">
            <w:pPr>
              <w:pStyle w:val="ListParagraph"/>
              <w:numPr>
                <w:ilvl w:val="0"/>
                <w:numId w:val="23"/>
              </w:numPr>
              <w:rPr>
                <w:rFonts w:eastAsia="Times New Roman" w:cs="Times New Roman"/>
                <w:color w:val="000000"/>
                <w:sz w:val="22"/>
                <w:szCs w:val="22"/>
              </w:rPr>
            </w:pPr>
            <w:r>
              <w:rPr>
                <w:rFonts w:eastAsia="Times New Roman" w:cs="Times New Roman"/>
                <w:color w:val="000000"/>
                <w:sz w:val="22"/>
                <w:szCs w:val="22"/>
              </w:rPr>
              <w:t>L</w:t>
            </w:r>
            <w:r w:rsidR="00364D1A" w:rsidRPr="00806B20">
              <w:rPr>
                <w:rFonts w:eastAsia="Times New Roman" w:cs="Times New Roman"/>
                <w:color w:val="000000"/>
                <w:sz w:val="22"/>
                <w:szCs w:val="22"/>
              </w:rPr>
              <w:t xml:space="preserve">eft leg </w:t>
            </w:r>
            <w:r>
              <w:rPr>
                <w:rFonts w:eastAsia="Times New Roman" w:cs="Times New Roman"/>
                <w:color w:val="000000"/>
                <w:sz w:val="22"/>
                <w:szCs w:val="22"/>
              </w:rPr>
              <w:t>wound (front thigh) – bleeding</w:t>
            </w:r>
            <w:r w:rsidR="00331559">
              <w:rPr>
                <w:rFonts w:eastAsia="Times New Roman" w:cs="Times New Roman"/>
                <w:color w:val="000000"/>
                <w:sz w:val="22"/>
                <w:szCs w:val="22"/>
              </w:rPr>
              <w:t>; large volume of blood on sheets/leg, sheet underneath is soaked</w:t>
            </w:r>
          </w:p>
          <w:p w14:paraId="6D5C40FC" w14:textId="1C7C1174" w:rsidR="00806B20" w:rsidRDefault="00806B20" w:rsidP="00806B20">
            <w:pPr>
              <w:pStyle w:val="ListParagraph"/>
              <w:numPr>
                <w:ilvl w:val="0"/>
                <w:numId w:val="23"/>
              </w:numPr>
              <w:rPr>
                <w:rFonts w:eastAsia="Times New Roman" w:cs="Times New Roman"/>
                <w:color w:val="000000"/>
                <w:sz w:val="22"/>
                <w:szCs w:val="22"/>
              </w:rPr>
            </w:pPr>
            <w:r>
              <w:rPr>
                <w:rFonts w:eastAsia="Times New Roman" w:cs="Times New Roman"/>
                <w:color w:val="000000"/>
                <w:sz w:val="22"/>
                <w:szCs w:val="22"/>
              </w:rPr>
              <w:t>Left lower back/buttock wound (back) – bleeding. Should only be visible if the leg is lifted</w:t>
            </w:r>
            <w:r w:rsidR="007B0E4F">
              <w:rPr>
                <w:rFonts w:eastAsia="Times New Roman" w:cs="Times New Roman"/>
                <w:color w:val="000000"/>
                <w:sz w:val="22"/>
                <w:szCs w:val="22"/>
              </w:rPr>
              <w:t xml:space="preserve"> or </w:t>
            </w:r>
            <w:r w:rsidR="00FD2537">
              <w:rPr>
                <w:rFonts w:eastAsia="Times New Roman" w:cs="Times New Roman"/>
                <w:color w:val="000000"/>
                <w:sz w:val="22"/>
                <w:szCs w:val="22"/>
              </w:rPr>
              <w:t>patient</w:t>
            </w:r>
            <w:r w:rsidR="007B0E4F">
              <w:rPr>
                <w:rFonts w:eastAsia="Times New Roman" w:cs="Times New Roman"/>
                <w:color w:val="000000"/>
                <w:sz w:val="22"/>
                <w:szCs w:val="22"/>
              </w:rPr>
              <w:t xml:space="preserve"> rolled.</w:t>
            </w:r>
          </w:p>
          <w:p w14:paraId="2AA0A2A1" w14:textId="65ADDE62" w:rsidR="00364D1A" w:rsidRDefault="00806B20" w:rsidP="00806B20">
            <w:pPr>
              <w:pStyle w:val="ListParagraph"/>
              <w:numPr>
                <w:ilvl w:val="0"/>
                <w:numId w:val="23"/>
              </w:numPr>
              <w:rPr>
                <w:rFonts w:eastAsia="Times New Roman" w:cs="Times New Roman"/>
                <w:color w:val="000000"/>
                <w:sz w:val="22"/>
                <w:szCs w:val="22"/>
              </w:rPr>
            </w:pPr>
            <w:r>
              <w:rPr>
                <w:rFonts w:eastAsia="Times New Roman" w:cs="Times New Roman"/>
                <w:color w:val="000000"/>
                <w:sz w:val="22"/>
                <w:szCs w:val="22"/>
              </w:rPr>
              <w:t>L</w:t>
            </w:r>
            <w:r w:rsidR="00364D1A" w:rsidRPr="00806B20">
              <w:rPr>
                <w:rFonts w:eastAsia="Times New Roman" w:cs="Times New Roman"/>
                <w:color w:val="000000"/>
                <w:sz w:val="22"/>
                <w:szCs w:val="22"/>
              </w:rPr>
              <w:t>eft clavicle region</w:t>
            </w:r>
            <w:r>
              <w:rPr>
                <w:rFonts w:eastAsia="Times New Roman" w:cs="Times New Roman"/>
                <w:color w:val="000000"/>
                <w:sz w:val="22"/>
                <w:szCs w:val="22"/>
              </w:rPr>
              <w:t xml:space="preserve"> (front)</w:t>
            </w:r>
          </w:p>
          <w:p w14:paraId="09730A1D" w14:textId="77777777" w:rsidR="005A1355" w:rsidRDefault="005A1355" w:rsidP="00C469AE">
            <w:pPr>
              <w:rPr>
                <w:rFonts w:eastAsia="Times New Roman" w:cs="Times New Roman"/>
                <w:color w:val="000000"/>
                <w:sz w:val="22"/>
                <w:szCs w:val="22"/>
              </w:rPr>
            </w:pPr>
          </w:p>
          <w:p w14:paraId="341078B8" w14:textId="76F3FE63" w:rsidR="00C2057F" w:rsidRDefault="005A1355" w:rsidP="00C469AE">
            <w:pPr>
              <w:rPr>
                <w:rFonts w:eastAsia="Times New Roman" w:cs="Times New Roman"/>
                <w:color w:val="000000"/>
                <w:sz w:val="22"/>
                <w:szCs w:val="22"/>
              </w:rPr>
            </w:pPr>
            <w:r>
              <w:rPr>
                <w:rFonts w:eastAsia="Times New Roman" w:cs="Times New Roman"/>
                <w:color w:val="000000"/>
                <w:sz w:val="22"/>
                <w:szCs w:val="22"/>
              </w:rPr>
              <w:t>Patient should be wearing clothing that needs to be removed.</w:t>
            </w:r>
          </w:p>
          <w:p w14:paraId="0D9D6E7F" w14:textId="1678D1AC" w:rsidR="005A1355" w:rsidRPr="005A1355" w:rsidRDefault="005A1355" w:rsidP="00C469AE">
            <w:pPr>
              <w:rPr>
                <w:rFonts w:eastAsia="Times New Roman" w:cs="Times New Roman"/>
                <w:color w:val="000000"/>
                <w:sz w:val="22"/>
                <w:szCs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000000"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D97C326" w14:textId="47D60A20" w:rsidR="00206AF4" w:rsidRDefault="00000000" w:rsidP="00206AF4">
            <w:pPr>
              <w:rPr>
                <w:rFonts w:eastAsia="Times New Roman" w:cs="Times New Roman"/>
                <w:color w:val="000000"/>
                <w:sz w:val="22"/>
              </w:rPr>
            </w:pPr>
            <w:sdt>
              <w:sdtPr>
                <w:rPr>
                  <w:sz w:val="22"/>
                  <w:szCs w:val="28"/>
                </w:rPr>
                <w:id w:val="-1481834189"/>
                <w14:checkbox>
                  <w14:checked w14:val="1"/>
                  <w14:checkedState w14:val="2612" w14:font="MS Gothic"/>
                  <w14:uncheckedState w14:val="2610" w14:font="MS Gothic"/>
                </w14:checkbox>
              </w:sdtPr>
              <w:sdtContent>
                <w:r w:rsidR="00C258F1">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p w14:paraId="559C5693" w14:textId="6F8BB47B" w:rsidR="00364D1A" w:rsidRDefault="00364D1A" w:rsidP="00206AF4">
            <w:pPr>
              <w:rPr>
                <w:rFonts w:eastAsia="Times New Roman" w:cs="Times New Roman"/>
                <w:b/>
                <w:color w:val="000000"/>
                <w:szCs w:val="28"/>
              </w:rPr>
            </w:pP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806B20">
        <w:trPr>
          <w:trHeight w:val="62"/>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64A9B6EB" w14:textId="77777777" w:rsidR="00806B20" w:rsidRDefault="00B35262" w:rsidP="003F4119">
            <w:pPr>
              <w:rPr>
                <w:rFonts w:eastAsia="Times New Roman" w:cs="Times New Roman"/>
                <w:b/>
                <w:bCs/>
                <w:color w:val="000000"/>
                <w:sz w:val="22"/>
              </w:rPr>
            </w:pPr>
            <w:r>
              <w:rPr>
                <w:rFonts w:eastAsia="Times New Roman" w:cs="Times New Roman"/>
                <w:b/>
                <w:bCs/>
                <w:color w:val="000000"/>
                <w:sz w:val="22"/>
              </w:rPr>
              <w:t>P</w:t>
            </w:r>
            <w:r w:rsidR="000E023E">
              <w:rPr>
                <w:rFonts w:eastAsia="Times New Roman" w:cs="Times New Roman"/>
                <w:b/>
                <w:bCs/>
                <w:color w:val="000000"/>
                <w:sz w:val="22"/>
              </w:rPr>
              <w:t xml:space="preserve">atient responses: </w:t>
            </w:r>
          </w:p>
          <w:p w14:paraId="0D69A624" w14:textId="77777777" w:rsidR="006855C7" w:rsidRDefault="006855C7" w:rsidP="006855C7">
            <w:pPr>
              <w:rPr>
                <w:rFonts w:eastAsia="Times New Roman" w:cs="Times New Roman"/>
                <w:color w:val="000000"/>
                <w:sz w:val="22"/>
              </w:rPr>
            </w:pPr>
            <w:r>
              <w:rPr>
                <w:rFonts w:eastAsia="Times New Roman" w:cs="Times New Roman"/>
                <w:color w:val="000000"/>
                <w:sz w:val="22"/>
              </w:rPr>
              <w:t>Complains of leg pain.</w:t>
            </w:r>
          </w:p>
          <w:p w14:paraId="04DCAF33" w14:textId="77777777" w:rsidR="006855C7" w:rsidRDefault="00806B20" w:rsidP="003F4119">
            <w:pPr>
              <w:rPr>
                <w:rFonts w:eastAsia="Times New Roman" w:cs="Times New Roman"/>
                <w:color w:val="000000"/>
                <w:sz w:val="22"/>
              </w:rPr>
            </w:pPr>
            <w:r>
              <w:rPr>
                <w:rFonts w:eastAsia="Times New Roman" w:cs="Times New Roman"/>
                <w:color w:val="000000"/>
                <w:sz w:val="22"/>
              </w:rPr>
              <w:t xml:space="preserve">Patient is intoxicated, agitated, and loud. </w:t>
            </w:r>
          </w:p>
          <w:p w14:paraId="4FAFAC7C" w14:textId="486E355F" w:rsidR="00806B20" w:rsidRDefault="00806B20" w:rsidP="003F4119">
            <w:pPr>
              <w:rPr>
                <w:rFonts w:eastAsia="Times New Roman" w:cs="Times New Roman"/>
                <w:color w:val="000000"/>
                <w:sz w:val="22"/>
              </w:rPr>
            </w:pPr>
            <w:r>
              <w:rPr>
                <w:rFonts w:eastAsia="Times New Roman" w:cs="Times New Roman"/>
                <w:color w:val="000000"/>
                <w:sz w:val="22"/>
              </w:rPr>
              <w:t>He will answer direct questions, but he is very evasive. He says he was “minding my own business when someone came out from nowhere and shot me”. He will not answer any questions about who dropped him off at the ED.</w:t>
            </w:r>
          </w:p>
          <w:p w14:paraId="470252C8" w14:textId="3F2E9142" w:rsidR="0005793E" w:rsidRDefault="0005793E" w:rsidP="003F4119">
            <w:pPr>
              <w:rPr>
                <w:rFonts w:eastAsia="Times New Roman" w:cs="Times New Roman"/>
                <w:color w:val="000000"/>
                <w:sz w:val="22"/>
              </w:rPr>
            </w:pPr>
          </w:p>
          <w:p w14:paraId="78875934" w14:textId="0BEF8372" w:rsidR="0005793E" w:rsidRPr="0005793E" w:rsidRDefault="0005793E" w:rsidP="003F4119">
            <w:pPr>
              <w:rPr>
                <w:rFonts w:eastAsia="Times New Roman" w:cs="Times New Roman"/>
                <w:b/>
                <w:bCs/>
                <w:color w:val="000000"/>
                <w:sz w:val="22"/>
              </w:rPr>
            </w:pPr>
            <w:r>
              <w:rPr>
                <w:rFonts w:eastAsia="Times New Roman" w:cs="Times New Roman"/>
                <w:b/>
                <w:bCs/>
                <w:color w:val="000000"/>
                <w:sz w:val="22"/>
              </w:rPr>
              <w:t>Exam:</w:t>
            </w:r>
          </w:p>
          <w:p w14:paraId="5A14F35C" w14:textId="77777777" w:rsidR="00806B20" w:rsidRDefault="00806B20" w:rsidP="00B35262">
            <w:pPr>
              <w:tabs>
                <w:tab w:val="left" w:pos="9328"/>
              </w:tabs>
              <w:rPr>
                <w:rFonts w:eastAsia="Times New Roman" w:cs="Times New Roman"/>
                <w:sz w:val="22"/>
              </w:rPr>
            </w:pPr>
            <w:r>
              <w:rPr>
                <w:rFonts w:eastAsia="Times New Roman" w:cs="Times New Roman"/>
                <w:sz w:val="22"/>
              </w:rPr>
              <w:t>HR 110, RR 26</w:t>
            </w:r>
          </w:p>
          <w:p w14:paraId="2CF9CC71" w14:textId="7D5F89CD" w:rsidR="00806B20" w:rsidRDefault="00806B20" w:rsidP="00806B20">
            <w:pPr>
              <w:tabs>
                <w:tab w:val="left" w:pos="9328"/>
              </w:tabs>
              <w:rPr>
                <w:rFonts w:eastAsia="Times New Roman" w:cs="Times New Roman"/>
                <w:color w:val="000000"/>
                <w:sz w:val="22"/>
              </w:rPr>
            </w:pPr>
            <w:r>
              <w:rPr>
                <w:rFonts w:eastAsia="Times New Roman" w:cs="Times New Roman"/>
                <w:color w:val="000000"/>
                <w:sz w:val="22"/>
              </w:rPr>
              <w:t>Left leg gunshot wound anterior mid-thigh that is actively bleeding</w:t>
            </w:r>
          </w:p>
          <w:p w14:paraId="34204533" w14:textId="3E7D884F" w:rsidR="00806B20" w:rsidRDefault="00806B20" w:rsidP="00806B20">
            <w:pPr>
              <w:tabs>
                <w:tab w:val="left" w:pos="9328"/>
              </w:tabs>
              <w:rPr>
                <w:rFonts w:eastAsia="Times New Roman" w:cs="Times New Roman"/>
                <w:color w:val="000000"/>
                <w:sz w:val="22"/>
              </w:rPr>
            </w:pPr>
            <w:r>
              <w:rPr>
                <w:rFonts w:eastAsia="Times New Roman" w:cs="Times New Roman"/>
                <w:color w:val="000000"/>
                <w:sz w:val="22"/>
              </w:rPr>
              <w:t>Left leg gunshot wound posterior upper-thigh/buttock that is actively bleeding</w:t>
            </w:r>
          </w:p>
          <w:p w14:paraId="5298770E" w14:textId="77777777" w:rsidR="00806B20" w:rsidRDefault="00806B20" w:rsidP="00806B20">
            <w:pPr>
              <w:tabs>
                <w:tab w:val="left" w:pos="9328"/>
              </w:tabs>
              <w:rPr>
                <w:rFonts w:eastAsia="Times New Roman" w:cs="Times New Roman"/>
                <w:color w:val="000000"/>
                <w:sz w:val="22"/>
              </w:rPr>
            </w:pPr>
            <w:r>
              <w:rPr>
                <w:rFonts w:eastAsia="Times New Roman" w:cs="Times New Roman"/>
                <w:color w:val="000000"/>
                <w:sz w:val="22"/>
              </w:rPr>
              <w:t xml:space="preserve">Left clavicle / upper torso gunshot wound with bleeding controlled, and breath sounds present bilaterally. </w:t>
            </w:r>
          </w:p>
          <w:p w14:paraId="725B2C92" w14:textId="7E9273D1" w:rsidR="00806B20" w:rsidRPr="00806B20" w:rsidRDefault="00806B20" w:rsidP="00806B20">
            <w:pPr>
              <w:tabs>
                <w:tab w:val="left" w:pos="9328"/>
              </w:tabs>
              <w:rPr>
                <w:rFonts w:eastAsia="Times New Roman" w:cs="Times New Roman"/>
                <w:color w:val="000000"/>
                <w:sz w:val="22"/>
              </w:rPr>
            </w:pPr>
            <w:r>
              <w:rPr>
                <w:rFonts w:eastAsia="Times New Roman" w:cs="Times New Roman"/>
                <w:color w:val="000000"/>
                <w:sz w:val="22"/>
              </w:rPr>
              <w:t xml:space="preserve">Distal left leg is cool but has a pulse and he can move it. </w:t>
            </w:r>
          </w:p>
        </w:tc>
      </w:tr>
    </w:tbl>
    <w:p w14:paraId="1D341C0C" w14:textId="77777777" w:rsidR="001224B4" w:rsidRDefault="001224B4" w:rsidP="00931EB9">
      <w:pPr>
        <w:ind w:firstLine="360"/>
        <w:rPr>
          <w:b/>
          <w:sz w:val="28"/>
        </w:rPr>
      </w:pPr>
    </w:p>
    <w:p w14:paraId="0EB75F43" w14:textId="4F0AD850"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5942CA">
        <w:rPr>
          <w:b/>
          <w:sz w:val="28"/>
        </w:rPr>
        <w:t>Sim Actors</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2DF4FF66" w:rsidR="00406499" w:rsidRPr="00C469AE" w:rsidRDefault="005942CA"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Actors</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57158B6E" w:rsidR="00406499" w:rsidRPr="00C469AE" w:rsidRDefault="006B38C9" w:rsidP="003D01EB">
            <w:pPr>
              <w:jc w:val="right"/>
              <w:rPr>
                <w:rFonts w:eastAsia="Times New Roman" w:cs="Times New Roman"/>
                <w:color w:val="000000"/>
                <w:sz w:val="22"/>
              </w:rPr>
            </w:pPr>
            <w:r>
              <w:rPr>
                <w:rFonts w:eastAsia="Times New Roman" w:cs="Times New Roman"/>
                <w:color w:val="000000"/>
                <w:sz w:val="22"/>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6133B5F0" w:rsidR="00406499" w:rsidRDefault="006B38C9" w:rsidP="003D01EB">
            <w:pPr>
              <w:rPr>
                <w:rFonts w:eastAsia="Times New Roman" w:cs="Times New Roman"/>
                <w:color w:val="000000"/>
                <w:sz w:val="22"/>
              </w:rPr>
            </w:pPr>
            <w:r>
              <w:rPr>
                <w:rFonts w:eastAsia="Times New Roman" w:cs="Times New Roman"/>
                <w:color w:val="000000"/>
                <w:sz w:val="22"/>
              </w:rPr>
              <w:t>Assists with standard resuscitation equipment, medications, and adds to fidelity in terms of patient’s level of agitation and cooperation.</w:t>
            </w:r>
          </w:p>
          <w:p w14:paraId="17D7958D" w14:textId="4C88E9CE" w:rsidR="0032685D" w:rsidRDefault="0032685D" w:rsidP="003D01EB">
            <w:pPr>
              <w:rPr>
                <w:rFonts w:eastAsia="Times New Roman" w:cs="Times New Roman"/>
                <w:color w:val="000000"/>
                <w:sz w:val="22"/>
              </w:rPr>
            </w:pPr>
          </w:p>
          <w:p w14:paraId="78839709" w14:textId="0C098DE0" w:rsidR="00662F5C" w:rsidRDefault="00662F5C" w:rsidP="00662F5C">
            <w:pPr>
              <w:rPr>
                <w:rFonts w:eastAsia="Times New Roman" w:cs="Times New Roman"/>
                <w:color w:val="000000"/>
                <w:sz w:val="22"/>
              </w:rPr>
            </w:pPr>
            <w:r>
              <w:rPr>
                <w:rFonts w:eastAsia="Times New Roman" w:cs="Times New Roman"/>
                <w:color w:val="000000"/>
                <w:sz w:val="22"/>
              </w:rPr>
              <w:t xml:space="preserve">If using a mannequin (rather than an actor), the controller should be very vocal to maintain fidelity. The </w:t>
            </w:r>
            <w:r w:rsidR="00DE5D2E">
              <w:rPr>
                <w:rFonts w:eastAsia="Times New Roman" w:cs="Times New Roman"/>
                <w:color w:val="000000"/>
                <w:sz w:val="22"/>
              </w:rPr>
              <w:t>sim actor</w:t>
            </w:r>
            <w:r>
              <w:rPr>
                <w:rFonts w:eastAsia="Times New Roman" w:cs="Times New Roman"/>
                <w:color w:val="000000"/>
                <w:sz w:val="22"/>
              </w:rPr>
              <w:t xml:space="preserve"> should help establish the difficulty managing the patient (e.g., “Sir, please lay back so we can take care of you! You have to let us assess you or we can’t help!”) </w:t>
            </w:r>
          </w:p>
          <w:p w14:paraId="63EE2F0E" w14:textId="63488FE3" w:rsidR="0032685D" w:rsidRDefault="0032685D" w:rsidP="003D01EB">
            <w:pPr>
              <w:rPr>
                <w:rFonts w:eastAsia="Times New Roman" w:cs="Times New Roman"/>
                <w:color w:val="000000"/>
                <w:sz w:val="22"/>
              </w:rPr>
            </w:pPr>
          </w:p>
          <w:p w14:paraId="29FCC836" w14:textId="7C4B7E81" w:rsidR="0032685D" w:rsidRDefault="0032685D" w:rsidP="0032685D">
            <w:pPr>
              <w:rPr>
                <w:rFonts w:eastAsia="Times New Roman" w:cs="Times New Roman"/>
                <w:color w:val="000000"/>
                <w:sz w:val="22"/>
              </w:rPr>
            </w:pPr>
            <w:r>
              <w:rPr>
                <w:rFonts w:eastAsia="Times New Roman" w:cs="Times New Roman"/>
                <w:color w:val="000000"/>
                <w:sz w:val="22"/>
              </w:rPr>
              <w:t>May need to provide cues regarding physical exam findings</w:t>
            </w:r>
            <w:r w:rsidR="00662F5C">
              <w:rPr>
                <w:rFonts w:eastAsia="Times New Roman" w:cs="Times New Roman"/>
                <w:color w:val="000000"/>
                <w:sz w:val="22"/>
              </w:rPr>
              <w:t>:</w:t>
            </w:r>
          </w:p>
          <w:p w14:paraId="14D84E08" w14:textId="1686B96E" w:rsidR="00662F5C" w:rsidRPr="00662F5C" w:rsidRDefault="00662F5C" w:rsidP="00662F5C">
            <w:pPr>
              <w:pStyle w:val="ListParagraph"/>
              <w:numPr>
                <w:ilvl w:val="0"/>
                <w:numId w:val="24"/>
              </w:numPr>
              <w:tabs>
                <w:tab w:val="left" w:pos="9328"/>
              </w:tabs>
              <w:rPr>
                <w:rFonts w:eastAsia="Times New Roman" w:cs="Times New Roman"/>
                <w:color w:val="000000"/>
                <w:sz w:val="22"/>
              </w:rPr>
            </w:pPr>
            <w:r w:rsidRPr="00662F5C">
              <w:rPr>
                <w:rFonts w:eastAsia="Times New Roman" w:cs="Times New Roman"/>
                <w:color w:val="000000"/>
                <w:sz w:val="22"/>
              </w:rPr>
              <w:t>Gunshot wounds x3</w:t>
            </w:r>
          </w:p>
          <w:p w14:paraId="49365628" w14:textId="5FDB49C1" w:rsidR="00662F5C" w:rsidRPr="00BE4B9D" w:rsidRDefault="00662F5C" w:rsidP="00662F5C">
            <w:pPr>
              <w:pStyle w:val="ListParagraph"/>
              <w:numPr>
                <w:ilvl w:val="1"/>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leg </w:t>
            </w:r>
            <w:r>
              <w:rPr>
                <w:rFonts w:eastAsia="Times New Roman" w:cs="Times New Roman"/>
                <w:color w:val="000000"/>
                <w:sz w:val="22"/>
              </w:rPr>
              <w:t>GSW (anterior mid</w:t>
            </w:r>
            <w:r w:rsidRPr="00BE4B9D">
              <w:rPr>
                <w:rFonts w:eastAsia="Times New Roman" w:cs="Times New Roman"/>
                <w:color w:val="000000"/>
                <w:sz w:val="22"/>
              </w:rPr>
              <w:t>-thigh</w:t>
            </w:r>
            <w:r>
              <w:rPr>
                <w:rFonts w:eastAsia="Times New Roman" w:cs="Times New Roman"/>
                <w:color w:val="000000"/>
                <w:sz w:val="22"/>
              </w:rPr>
              <w:t xml:space="preserve">) </w:t>
            </w:r>
            <w:r w:rsidRPr="00BE4B9D">
              <w:rPr>
                <w:rFonts w:eastAsia="Times New Roman" w:cs="Times New Roman"/>
                <w:color w:val="000000"/>
                <w:sz w:val="22"/>
              </w:rPr>
              <w:t>that is actively bleeding</w:t>
            </w:r>
          </w:p>
          <w:p w14:paraId="449420C9" w14:textId="1981C8F9" w:rsidR="00662F5C" w:rsidRDefault="00662F5C" w:rsidP="00662F5C">
            <w:pPr>
              <w:pStyle w:val="ListParagraph"/>
              <w:numPr>
                <w:ilvl w:val="1"/>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leg </w:t>
            </w:r>
            <w:r>
              <w:rPr>
                <w:rFonts w:eastAsia="Times New Roman" w:cs="Times New Roman"/>
                <w:color w:val="000000"/>
                <w:sz w:val="22"/>
              </w:rPr>
              <w:t xml:space="preserve">GSW (posterior </w:t>
            </w:r>
            <w:r w:rsidRPr="00BE4B9D">
              <w:rPr>
                <w:rFonts w:eastAsia="Times New Roman" w:cs="Times New Roman"/>
                <w:color w:val="000000"/>
                <w:sz w:val="22"/>
              </w:rPr>
              <w:t>upper-thigh/buttock</w:t>
            </w:r>
            <w:r>
              <w:rPr>
                <w:rFonts w:eastAsia="Times New Roman" w:cs="Times New Roman"/>
                <w:color w:val="000000"/>
                <w:sz w:val="22"/>
              </w:rPr>
              <w:t>)</w:t>
            </w:r>
            <w:r w:rsidRPr="00BE4B9D">
              <w:rPr>
                <w:rFonts w:eastAsia="Times New Roman" w:cs="Times New Roman"/>
                <w:color w:val="000000"/>
                <w:sz w:val="22"/>
              </w:rPr>
              <w:t xml:space="preserve"> that is actively bleeding</w:t>
            </w:r>
          </w:p>
          <w:p w14:paraId="1F1C0250" w14:textId="77777777" w:rsidR="00662F5C" w:rsidRDefault="00662F5C" w:rsidP="00662F5C">
            <w:pPr>
              <w:pStyle w:val="ListParagraph"/>
              <w:numPr>
                <w:ilvl w:val="1"/>
                <w:numId w:val="24"/>
              </w:numPr>
              <w:tabs>
                <w:tab w:val="left" w:pos="9328"/>
              </w:tabs>
              <w:rPr>
                <w:rFonts w:eastAsia="Times New Roman" w:cs="Times New Roman"/>
                <w:color w:val="000000"/>
                <w:sz w:val="22"/>
              </w:rPr>
            </w:pPr>
            <w:r w:rsidRPr="00BE4B9D">
              <w:rPr>
                <w:rFonts w:eastAsia="Times New Roman" w:cs="Times New Roman"/>
                <w:color w:val="000000"/>
                <w:sz w:val="22"/>
              </w:rPr>
              <w:t xml:space="preserve">Left clavicle / upper torso </w:t>
            </w:r>
            <w:r>
              <w:rPr>
                <w:rFonts w:eastAsia="Times New Roman" w:cs="Times New Roman"/>
                <w:color w:val="000000"/>
                <w:sz w:val="22"/>
              </w:rPr>
              <w:t xml:space="preserve">GSW </w:t>
            </w:r>
            <w:r w:rsidRPr="00BE4B9D">
              <w:rPr>
                <w:rFonts w:eastAsia="Times New Roman" w:cs="Times New Roman"/>
                <w:color w:val="000000"/>
                <w:sz w:val="22"/>
              </w:rPr>
              <w:t>with bleeding controlled</w:t>
            </w:r>
          </w:p>
          <w:p w14:paraId="78F87010" w14:textId="77777777" w:rsidR="00662F5C" w:rsidRDefault="00662F5C" w:rsidP="00662F5C">
            <w:pPr>
              <w:pStyle w:val="ListParagraph"/>
              <w:numPr>
                <w:ilvl w:val="0"/>
                <w:numId w:val="24"/>
              </w:numPr>
              <w:tabs>
                <w:tab w:val="left" w:pos="9328"/>
              </w:tabs>
              <w:rPr>
                <w:rFonts w:eastAsia="Times New Roman" w:cs="Times New Roman"/>
                <w:color w:val="000000"/>
                <w:sz w:val="22"/>
              </w:rPr>
            </w:pPr>
            <w:r w:rsidRPr="00662F5C">
              <w:rPr>
                <w:rFonts w:eastAsia="Times New Roman" w:cs="Times New Roman"/>
                <w:color w:val="000000"/>
                <w:sz w:val="22"/>
              </w:rPr>
              <w:t>Left leg</w:t>
            </w:r>
            <w:r>
              <w:rPr>
                <w:rFonts w:eastAsia="Times New Roman" w:cs="Times New Roman"/>
                <w:color w:val="000000"/>
                <w:sz w:val="22"/>
              </w:rPr>
              <w:t xml:space="preserve"> is </w:t>
            </w:r>
            <w:r w:rsidRPr="00662F5C">
              <w:rPr>
                <w:rFonts w:eastAsia="Times New Roman" w:cs="Times New Roman"/>
                <w:color w:val="000000"/>
                <w:sz w:val="22"/>
              </w:rPr>
              <w:t xml:space="preserve">cool, but has a pulse and intact neurologic function. </w:t>
            </w:r>
            <w:r>
              <w:rPr>
                <w:rFonts w:eastAsia="Times New Roman" w:cs="Times New Roman"/>
                <w:color w:val="000000"/>
                <w:sz w:val="22"/>
              </w:rPr>
              <w:t>H</w:t>
            </w:r>
            <w:r w:rsidRPr="00662F5C">
              <w:rPr>
                <w:rFonts w:eastAsia="Times New Roman" w:cs="Times New Roman"/>
                <w:color w:val="000000"/>
                <w:sz w:val="22"/>
              </w:rPr>
              <w:t>e does not have pulsatile bleeding or a rapidly expanding hematoma.</w:t>
            </w:r>
            <w:r>
              <w:rPr>
                <w:rFonts w:eastAsia="Times New Roman" w:cs="Times New Roman"/>
                <w:color w:val="000000"/>
                <w:sz w:val="22"/>
              </w:rPr>
              <w:t xml:space="preserve">  </w:t>
            </w:r>
          </w:p>
          <w:p w14:paraId="13C73AC4" w14:textId="77777777" w:rsidR="00B51331" w:rsidRDefault="00662F5C" w:rsidP="00B51331">
            <w:pPr>
              <w:pStyle w:val="ListParagraph"/>
              <w:numPr>
                <w:ilvl w:val="1"/>
                <w:numId w:val="24"/>
              </w:numPr>
              <w:tabs>
                <w:tab w:val="left" w:pos="9328"/>
              </w:tabs>
              <w:rPr>
                <w:rFonts w:eastAsia="Times New Roman" w:cs="Times New Roman"/>
                <w:color w:val="000000"/>
                <w:sz w:val="22"/>
              </w:rPr>
            </w:pPr>
            <w:r w:rsidRPr="00662F5C">
              <w:rPr>
                <w:rFonts w:eastAsia="Times New Roman" w:cs="Times New Roman"/>
                <w:color w:val="000000"/>
                <w:sz w:val="22"/>
              </w:rPr>
              <w:t>ABI for left leg is 0.7</w:t>
            </w:r>
            <w:r>
              <w:rPr>
                <w:rFonts w:eastAsia="Times New Roman" w:cs="Times New Roman"/>
                <w:color w:val="000000"/>
                <w:sz w:val="22"/>
              </w:rPr>
              <w:t>.</w:t>
            </w:r>
          </w:p>
          <w:p w14:paraId="13C26442" w14:textId="62607196" w:rsidR="00EC457F" w:rsidRPr="00DD7CEF" w:rsidRDefault="00B51331" w:rsidP="00DD7CEF">
            <w:pPr>
              <w:pStyle w:val="ListParagraph"/>
              <w:numPr>
                <w:ilvl w:val="1"/>
                <w:numId w:val="24"/>
              </w:numPr>
              <w:tabs>
                <w:tab w:val="left" w:pos="9328"/>
              </w:tabs>
              <w:rPr>
                <w:rFonts w:eastAsia="Times New Roman" w:cs="Times New Roman"/>
                <w:color w:val="000000"/>
                <w:sz w:val="22"/>
              </w:rPr>
            </w:pPr>
            <w:r w:rsidRPr="00B51331">
              <w:rPr>
                <w:rFonts w:eastAsia="Times New Roman" w:cs="Times New Roman"/>
                <w:color w:val="000000"/>
                <w:sz w:val="22"/>
              </w:rPr>
              <w:t xml:space="preserve">If team does not ask </w:t>
            </w:r>
            <w:r>
              <w:rPr>
                <w:rFonts w:eastAsia="Times New Roman" w:cs="Times New Roman"/>
                <w:color w:val="000000"/>
                <w:sz w:val="22"/>
              </w:rPr>
              <w:t>for ABI</w:t>
            </w:r>
            <w:r w:rsidR="000F18AA">
              <w:rPr>
                <w:rFonts w:eastAsia="Times New Roman" w:cs="Times New Roman"/>
                <w:color w:val="000000"/>
                <w:sz w:val="22"/>
              </w:rPr>
              <w:t xml:space="preserve"> after initial management</w:t>
            </w:r>
            <w:r>
              <w:rPr>
                <w:rFonts w:eastAsia="Times New Roman" w:cs="Times New Roman"/>
                <w:color w:val="000000"/>
                <w:sz w:val="22"/>
              </w:rPr>
              <w:t xml:space="preserve">, </w:t>
            </w:r>
            <w:r w:rsidRPr="00B51331">
              <w:rPr>
                <w:rFonts w:eastAsia="Times New Roman" w:cs="Times New Roman"/>
                <w:color w:val="000000"/>
                <w:sz w:val="22"/>
              </w:rPr>
              <w:t>RN should prompt “I’ve seen TTLs ask for ABIs for this, should we do one?”</w:t>
            </w:r>
          </w:p>
        </w:tc>
      </w:tr>
      <w:tr w:rsidR="0032685D" w:rsidRPr="00C469AE" w14:paraId="491019C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43CEA499" w14:textId="77777777" w:rsidR="0032685D" w:rsidRDefault="0032685D" w:rsidP="003D01EB">
            <w:pPr>
              <w:jc w:val="right"/>
              <w:rPr>
                <w:rFonts w:eastAsia="Times New Roman" w:cs="Times New Roman"/>
                <w:color w:val="000000"/>
                <w:sz w:val="22"/>
              </w:rPr>
            </w:pPr>
            <w:r>
              <w:rPr>
                <w:rFonts w:eastAsia="Times New Roman" w:cs="Times New Roman"/>
                <w:color w:val="000000"/>
                <w:sz w:val="22"/>
              </w:rPr>
              <w:t xml:space="preserve">Patient </w:t>
            </w:r>
          </w:p>
          <w:p w14:paraId="3263B3FF" w14:textId="67EB2A9D" w:rsidR="0032685D" w:rsidRDefault="0032685D" w:rsidP="003D01EB">
            <w:pPr>
              <w:jc w:val="right"/>
              <w:rPr>
                <w:rFonts w:eastAsia="Times New Roman" w:cs="Times New Roman"/>
                <w:color w:val="000000"/>
                <w:sz w:val="22"/>
              </w:rPr>
            </w:pPr>
            <w:r>
              <w:rPr>
                <w:rFonts w:eastAsia="Times New Roman" w:cs="Times New Roman"/>
                <w:color w:val="000000"/>
                <w:sz w:val="22"/>
              </w:rPr>
              <w:t>(if using mannequin)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5FD14B4" w14:textId="78B82118" w:rsidR="0032685D" w:rsidRDefault="0032685D" w:rsidP="0032685D">
            <w:pPr>
              <w:rPr>
                <w:rFonts w:eastAsia="Times New Roman" w:cs="Times New Roman"/>
                <w:color w:val="000000"/>
                <w:sz w:val="22"/>
              </w:rPr>
            </w:pPr>
            <w:r>
              <w:rPr>
                <w:rFonts w:eastAsia="Times New Roman" w:cs="Times New Roman"/>
                <w:color w:val="000000"/>
                <w:sz w:val="22"/>
              </w:rPr>
              <w:t>If using a mannequin (rather than an actor), the controller should be very vocal to maintain fidelity.</w:t>
            </w:r>
          </w:p>
        </w:tc>
      </w:tr>
      <w:tr w:rsidR="00406499" w:rsidRPr="00C469AE" w14:paraId="48B06F35" w14:textId="77777777" w:rsidTr="00DD7CEF">
        <w:trPr>
          <w:trHeight w:val="1039"/>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4E2DC6C" w14:textId="77777777" w:rsidR="001F525D" w:rsidRDefault="001F525D" w:rsidP="003D01EB">
            <w:pPr>
              <w:jc w:val="right"/>
              <w:rPr>
                <w:rFonts w:eastAsia="Times New Roman" w:cs="Times New Roman"/>
                <w:color w:val="000000"/>
                <w:sz w:val="22"/>
              </w:rPr>
            </w:pPr>
            <w:r>
              <w:rPr>
                <w:rFonts w:eastAsia="Times New Roman" w:cs="Times New Roman"/>
                <w:color w:val="000000"/>
                <w:sz w:val="22"/>
              </w:rPr>
              <w:t>Patient</w:t>
            </w:r>
          </w:p>
          <w:p w14:paraId="70C42C37" w14:textId="7B04DEC3" w:rsidR="00406499" w:rsidRPr="00C469AE" w:rsidRDefault="001F525D" w:rsidP="003D01EB">
            <w:pPr>
              <w:jc w:val="right"/>
              <w:rPr>
                <w:rFonts w:eastAsia="Times New Roman" w:cs="Times New Roman"/>
                <w:color w:val="000000"/>
                <w:sz w:val="22"/>
              </w:rPr>
            </w:pPr>
            <w:r>
              <w:rPr>
                <w:rFonts w:eastAsia="Times New Roman" w:cs="Times New Roman"/>
                <w:color w:val="000000"/>
                <w:sz w:val="22"/>
              </w:rPr>
              <w:t>(if using SP)</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3A117AF" w14:textId="77777777" w:rsidR="00804D28" w:rsidRPr="00804D28" w:rsidRDefault="00804D28" w:rsidP="00804D28">
            <w:pPr>
              <w:rPr>
                <w:rFonts w:eastAsia="Times New Roman" w:cs="Times New Roman"/>
                <w:color w:val="000000"/>
                <w:sz w:val="22"/>
              </w:rPr>
            </w:pPr>
            <w:r w:rsidRPr="00804D28">
              <w:rPr>
                <w:rFonts w:eastAsia="Times New Roman" w:cs="Times New Roman"/>
                <w:color w:val="000000"/>
                <w:sz w:val="22"/>
              </w:rPr>
              <w:t xml:space="preserve">Patient is intoxicated, agitated, loud, and difficult but not violent. He will answer direct questions. Complaining of leg pain, and extreme pain if it is touched. Refusing attempts to examine it, but eventually will allow it if given pain medications and talked to about it multiple times. The left leg should be the patient’s primary concern and he will redirect attention to it constantly. </w:t>
            </w:r>
          </w:p>
          <w:p w14:paraId="16167F0D" w14:textId="77777777" w:rsidR="00804D28" w:rsidRPr="00804D28" w:rsidRDefault="00804D28" w:rsidP="00804D28">
            <w:pPr>
              <w:rPr>
                <w:rFonts w:eastAsia="Times New Roman" w:cs="Times New Roman"/>
                <w:color w:val="000000"/>
                <w:sz w:val="22"/>
              </w:rPr>
            </w:pPr>
          </w:p>
          <w:p w14:paraId="30E12761" w14:textId="2ACCC986" w:rsidR="00406499" w:rsidRPr="00C469AE" w:rsidRDefault="00DE5D2E" w:rsidP="00804D28">
            <w:pPr>
              <w:rPr>
                <w:rFonts w:eastAsia="Times New Roman" w:cs="Times New Roman"/>
                <w:color w:val="000000"/>
                <w:sz w:val="22"/>
              </w:rPr>
            </w:pPr>
            <w:r>
              <w:rPr>
                <w:rFonts w:eastAsia="Times New Roman" w:cs="Times New Roman"/>
                <w:color w:val="000000"/>
                <w:sz w:val="22"/>
              </w:rPr>
              <w:t>I</w:t>
            </w:r>
            <w:r w:rsidR="00804D28" w:rsidRPr="00804D28">
              <w:rPr>
                <w:rFonts w:eastAsia="Times New Roman" w:cs="Times New Roman"/>
                <w:color w:val="000000"/>
                <w:sz w:val="22"/>
              </w:rPr>
              <w:t>n stage 2 – the patient becomes short of breath due to a developing tension pneumothorax.</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41E45EDD" w14:textId="71A3B592" w:rsidR="00263728" w:rsidRPr="00DE5D2E" w:rsidRDefault="00263728" w:rsidP="00DE5D2E">
      <w:pPr>
        <w:rPr>
          <w:b/>
          <w:sz w:val="28"/>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0F2F58">
        <w:trPr>
          <w:trHeight w:val="256"/>
          <w:tblHeader/>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0F2F58">
            <w:pPr>
              <w:keepLines/>
              <w:jc w:val="center"/>
              <w:rPr>
                <w:rFonts w:eastAsia="Times New Roman" w:cs="Times New Roman"/>
                <w:b/>
                <w:color w:val="000000"/>
                <w:szCs w:val="28"/>
              </w:rPr>
            </w:pPr>
            <w:r w:rsidRPr="00C469AE">
              <w:rPr>
                <w:rFonts w:eastAsia="Times New Roman" w:cs="Times New Roman"/>
                <w:b/>
                <w:color w:val="000000"/>
                <w:szCs w:val="28"/>
              </w:rPr>
              <w:lastRenderedPageBreak/>
              <w:t>Scenario States, Modifiers and Triggers</w:t>
            </w:r>
          </w:p>
        </w:tc>
      </w:tr>
      <w:tr w:rsidR="00B921EC" w:rsidRPr="00220572" w14:paraId="3774D521" w14:textId="6FC8F4A0" w:rsidTr="000F2F58">
        <w:trPr>
          <w:trHeight w:val="256"/>
          <w:tblHeader/>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0F2F58">
            <w:pPr>
              <w:keepLines/>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0F2F58">
        <w:trPr>
          <w:trHeight w:val="256"/>
          <w:tblHeader/>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0F2F58">
            <w:pPr>
              <w:keepLines/>
              <w:rPr>
                <w:rFonts w:eastAsia="Times New Roman" w:cs="Times New Roman"/>
                <w:b/>
                <w:color w:val="000000"/>
                <w:sz w:val="22"/>
              </w:rPr>
            </w:pPr>
            <w:r w:rsidRPr="00C469AE">
              <w:rPr>
                <w:rFonts w:eastAsia="Times New Roman" w:cs="Times New Roman"/>
                <w:b/>
                <w:color w:val="000000"/>
                <w:sz w:val="22"/>
              </w:rPr>
              <w:t>1. Baseline State</w:t>
            </w:r>
          </w:p>
          <w:p w14:paraId="1894C933" w14:textId="3D172E0C"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Rhythm: </w:t>
            </w:r>
            <w:r w:rsidR="0024411E">
              <w:rPr>
                <w:rFonts w:eastAsia="Times New Roman" w:cs="Times New Roman"/>
                <w:color w:val="000000"/>
                <w:sz w:val="22"/>
              </w:rPr>
              <w:t>Sinus tach</w:t>
            </w:r>
          </w:p>
          <w:p w14:paraId="1EF77429" w14:textId="4B53A24A"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HR: </w:t>
            </w:r>
            <w:r w:rsidR="0024411E">
              <w:rPr>
                <w:rFonts w:eastAsia="Times New Roman" w:cs="Times New Roman"/>
                <w:color w:val="000000"/>
                <w:sz w:val="22"/>
              </w:rPr>
              <w:t>11</w:t>
            </w:r>
            <w:r w:rsidR="00506A44">
              <w:rPr>
                <w:rFonts w:eastAsia="Times New Roman" w:cs="Times New Roman"/>
                <w:color w:val="000000"/>
                <w:sz w:val="22"/>
              </w:rPr>
              <w:t>0</w:t>
            </w:r>
          </w:p>
          <w:p w14:paraId="162FF914" w14:textId="5B8C0AF7"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BP: </w:t>
            </w:r>
            <w:r w:rsidR="0024411E">
              <w:rPr>
                <w:rFonts w:eastAsia="Times New Roman" w:cs="Times New Roman"/>
                <w:color w:val="000000"/>
                <w:sz w:val="22"/>
              </w:rPr>
              <w:t>110/65</w:t>
            </w:r>
          </w:p>
          <w:p w14:paraId="49731FE0" w14:textId="1D3E7765"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RR: </w:t>
            </w:r>
            <w:r w:rsidR="0024411E">
              <w:rPr>
                <w:rFonts w:eastAsia="Times New Roman" w:cs="Times New Roman"/>
                <w:color w:val="000000"/>
                <w:sz w:val="22"/>
              </w:rPr>
              <w:t>26</w:t>
            </w:r>
          </w:p>
          <w:p w14:paraId="609AA346" w14:textId="041F0DD5"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24411E">
              <w:rPr>
                <w:rFonts w:eastAsia="Times New Roman" w:cs="Times New Roman"/>
                <w:color w:val="000000"/>
                <w:sz w:val="22"/>
              </w:rPr>
              <w:t>9</w:t>
            </w:r>
            <w:r w:rsidR="00620510">
              <w:rPr>
                <w:rFonts w:eastAsia="Times New Roman" w:cs="Times New Roman"/>
                <w:color w:val="000000"/>
                <w:sz w:val="22"/>
              </w:rPr>
              <w:t>6</w:t>
            </w:r>
            <w:r w:rsidRPr="00C469AE">
              <w:rPr>
                <w:rFonts w:eastAsia="Times New Roman" w:cs="Times New Roman"/>
                <w:color w:val="000000"/>
                <w:sz w:val="22"/>
              </w:rPr>
              <w:t>%</w:t>
            </w:r>
          </w:p>
          <w:p w14:paraId="6CB8EC0C" w14:textId="6D2C301D" w:rsidR="00B921EC" w:rsidRDefault="00B921EC" w:rsidP="000F2F58">
            <w:pPr>
              <w:keepLines/>
              <w:rPr>
                <w:rFonts w:eastAsia="Times New Roman" w:cs="Times New Roman"/>
                <w:color w:val="000000"/>
                <w:sz w:val="22"/>
              </w:rPr>
            </w:pPr>
            <w:r w:rsidRPr="00C469AE">
              <w:rPr>
                <w:rFonts w:eastAsia="Times New Roman" w:cs="Times New Roman"/>
                <w:color w:val="000000"/>
                <w:sz w:val="22"/>
              </w:rPr>
              <w:t xml:space="preserve">T: </w:t>
            </w:r>
            <w:r w:rsidR="0024411E">
              <w:rPr>
                <w:rFonts w:eastAsia="Times New Roman" w:cs="Times New Roman"/>
                <w:color w:val="000000"/>
                <w:sz w:val="22"/>
              </w:rPr>
              <w:t>36.8</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64B1BBF5" w:rsidR="00DA6465" w:rsidRPr="00C469AE" w:rsidRDefault="00DA6465" w:rsidP="000F2F58">
            <w:pPr>
              <w:keepLines/>
              <w:rPr>
                <w:rFonts w:eastAsia="Times New Roman" w:cs="Times New Roman"/>
                <w:color w:val="000000"/>
                <w:sz w:val="22"/>
              </w:rPr>
            </w:pPr>
            <w:r>
              <w:rPr>
                <w:rFonts w:eastAsia="Times New Roman" w:cs="Times New Roman"/>
                <w:color w:val="000000"/>
                <w:sz w:val="22"/>
              </w:rPr>
              <w:t xml:space="preserve">GCS: </w:t>
            </w:r>
            <w:r w:rsidR="0024411E">
              <w:rPr>
                <w:rFonts w:eastAsia="Times New Roman" w:cs="Times New Roman"/>
                <w:color w:val="000000"/>
                <w:sz w:val="22"/>
              </w:rPr>
              <w:t>14</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1E934EE" w14:textId="77777777" w:rsidR="00B921EC" w:rsidRDefault="0024411E" w:rsidP="000F2F58">
            <w:pPr>
              <w:keepLines/>
              <w:rPr>
                <w:rFonts w:eastAsia="Times New Roman" w:cs="Times New Roman"/>
                <w:iCs/>
                <w:color w:val="000000"/>
                <w:sz w:val="20"/>
                <w:szCs w:val="20"/>
              </w:rPr>
            </w:pPr>
            <w:r>
              <w:rPr>
                <w:rFonts w:eastAsia="Times New Roman" w:cs="Times New Roman"/>
                <w:iCs/>
                <w:color w:val="000000"/>
                <w:sz w:val="20"/>
                <w:szCs w:val="20"/>
              </w:rPr>
              <w:t>Intoxicated</w:t>
            </w:r>
          </w:p>
          <w:p w14:paraId="45FE95C8" w14:textId="77777777" w:rsidR="0024411E" w:rsidRDefault="0024411E" w:rsidP="000F2F58">
            <w:pPr>
              <w:keepLines/>
              <w:rPr>
                <w:rFonts w:eastAsia="Times New Roman" w:cs="Times New Roman"/>
                <w:iCs/>
                <w:color w:val="000000"/>
                <w:sz w:val="20"/>
                <w:szCs w:val="20"/>
              </w:rPr>
            </w:pPr>
            <w:r>
              <w:rPr>
                <w:rFonts w:eastAsia="Times New Roman" w:cs="Times New Roman"/>
                <w:iCs/>
                <w:color w:val="000000"/>
                <w:sz w:val="20"/>
                <w:szCs w:val="20"/>
              </w:rPr>
              <w:t>Left leg pain</w:t>
            </w:r>
          </w:p>
          <w:p w14:paraId="0F2A6942" w14:textId="72CAFA94" w:rsidR="0024411E" w:rsidRPr="0024411E" w:rsidRDefault="0024411E" w:rsidP="000F2F58">
            <w:pPr>
              <w:keepLines/>
              <w:rPr>
                <w:rFonts w:eastAsia="Times New Roman" w:cs="Times New Roman"/>
                <w:iCs/>
                <w:color w:val="000000"/>
                <w:sz w:val="20"/>
                <w:szCs w:val="20"/>
              </w:rPr>
            </w:pPr>
            <w:r>
              <w:rPr>
                <w:rFonts w:eastAsia="Times New Roman" w:cs="Times New Roman"/>
                <w:iCs/>
                <w:color w:val="000000"/>
                <w:sz w:val="20"/>
                <w:szCs w:val="20"/>
              </w:rPr>
              <w:t>Actively bleeding from left leg</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4C497179" w:rsidR="00B921EC" w:rsidRDefault="0055594B" w:rsidP="000F2F58">
            <w:pPr>
              <w:keepLines/>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7CE1DEF9" w14:textId="01E52CEB" w:rsidR="0024411E" w:rsidRDefault="0024411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1833BF">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Gather history from patient</w:t>
            </w:r>
          </w:p>
          <w:p w14:paraId="1B833B96" w14:textId="4F64697A" w:rsidR="0024411E" w:rsidRPr="00C469AE" w:rsidRDefault="0024411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 xml:space="preserve">ATLS </w:t>
            </w:r>
            <w:r w:rsidR="008B3805">
              <w:rPr>
                <w:rFonts w:eastAsia="Times New Roman" w:cs="Times New Roman"/>
                <w:color w:val="000000"/>
                <w:sz w:val="22"/>
              </w:rPr>
              <w:t>assessment (i</w:t>
            </w:r>
            <w:r w:rsidR="00301C42">
              <w:rPr>
                <w:rFonts w:eastAsia="Times New Roman" w:cs="Times New Roman"/>
                <w:color w:val="000000"/>
                <w:sz w:val="22"/>
              </w:rPr>
              <w:t>.</w:t>
            </w:r>
            <w:r w:rsidR="008B3805">
              <w:rPr>
                <w:rFonts w:eastAsia="Times New Roman" w:cs="Times New Roman"/>
                <w:color w:val="000000"/>
                <w:sz w:val="22"/>
              </w:rPr>
              <w:t xml:space="preserve">e. ABCDE) </w:t>
            </w:r>
          </w:p>
          <w:p w14:paraId="1664A0F5" w14:textId="73A20D53" w:rsidR="00B921EC" w:rsidRDefault="00B921EC"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24411E">
              <w:rPr>
                <w:rFonts w:eastAsia="Times New Roman" w:cs="Times New Roman"/>
                <w:color w:val="000000"/>
                <w:sz w:val="22"/>
              </w:rPr>
              <w:t>Monitors, vitals</w:t>
            </w:r>
            <w:r w:rsidR="00770D9A">
              <w:rPr>
                <w:rFonts w:eastAsia="Times New Roman" w:cs="Times New Roman"/>
                <w:color w:val="000000"/>
                <w:sz w:val="22"/>
              </w:rPr>
              <w:t xml:space="preserve">, </w:t>
            </w:r>
            <w:r w:rsidR="0024411E">
              <w:rPr>
                <w:rFonts w:eastAsia="Times New Roman" w:cs="Times New Roman"/>
                <w:color w:val="000000"/>
                <w:sz w:val="22"/>
              </w:rPr>
              <w:t>IV access</w:t>
            </w:r>
          </w:p>
          <w:p w14:paraId="00987B0D" w14:textId="77777777" w:rsidR="00C258FA" w:rsidRDefault="00C258FA"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258FA">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Trauma code</w:t>
            </w:r>
          </w:p>
          <w:p w14:paraId="74B55379" w14:textId="19C9A38A" w:rsidR="00C258FA" w:rsidRDefault="00C258FA"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770D9A">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Calling for blood</w:t>
            </w:r>
          </w:p>
          <w:p w14:paraId="05CDA484" w14:textId="3D2D192C" w:rsidR="00042976" w:rsidRPr="00C469AE" w:rsidRDefault="00C547A3"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134BE5">
              <w:rPr>
                <w:rFonts w:eastAsia="Times New Roman" w:cs="Times New Roman"/>
                <w:color w:val="000000"/>
                <w:sz w:val="22"/>
              </w:rPr>
              <w:t>Bloodwork - t</w:t>
            </w:r>
            <w:r>
              <w:rPr>
                <w:rFonts w:eastAsia="Times New Roman" w:cs="Times New Roman"/>
                <w:color w:val="000000"/>
                <w:sz w:val="22"/>
              </w:rPr>
              <w:t xml:space="preserve">rauma </w:t>
            </w:r>
            <w:r w:rsidR="00134BE5">
              <w:rPr>
                <w:rFonts w:eastAsia="Times New Roman" w:cs="Times New Roman"/>
                <w:color w:val="000000"/>
                <w:sz w:val="22"/>
              </w:rPr>
              <w:t>panel</w:t>
            </w:r>
          </w:p>
          <w:p w14:paraId="12CAAD05" w14:textId="50E93F41"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D7CEF">
              <w:rPr>
                <w:rFonts w:eastAsia="Times New Roman" w:cs="Times New Roman"/>
                <w:color w:val="000000"/>
                <w:sz w:val="22"/>
              </w:rPr>
              <w:t>Cefazolin</w:t>
            </w:r>
          </w:p>
          <w:p w14:paraId="045C5669" w14:textId="56677BEC" w:rsidR="00B921EC" w:rsidRPr="00C469AE" w:rsidRDefault="00B921EC"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4411E">
              <w:rPr>
                <w:rFonts w:eastAsia="Times New Roman" w:cs="Times New Roman"/>
                <w:color w:val="000000"/>
                <w:sz w:val="22"/>
              </w:rPr>
              <w:t>TXA</w:t>
            </w:r>
          </w:p>
          <w:p w14:paraId="1DC25985" w14:textId="6777F901" w:rsidR="0024411E" w:rsidRDefault="00B921EC"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24411E">
              <w:rPr>
                <w:rFonts w:eastAsia="Times New Roman" w:cs="Times New Roman"/>
                <w:color w:val="000000"/>
                <w:sz w:val="22"/>
              </w:rPr>
              <w:t xml:space="preserve"> Analgesia (e.g., fentanyl)</w:t>
            </w:r>
          </w:p>
          <w:p w14:paraId="104939C4" w14:textId="0ABBB61D" w:rsidR="00C258FA" w:rsidRDefault="00C258FA"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258FA">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POCUS eFAST</w:t>
            </w:r>
            <w:r w:rsidR="00DD7CEF">
              <w:rPr>
                <w:rFonts w:eastAsia="Times New Roman" w:cs="Times New Roman"/>
                <w:color w:val="000000"/>
                <w:sz w:val="22"/>
              </w:rPr>
              <w:t xml:space="preserve"> (absent left lung sliding)</w:t>
            </w:r>
          </w:p>
          <w:p w14:paraId="57C83A73" w14:textId="63077119" w:rsidR="0064090D" w:rsidRDefault="00DE4607"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682E53">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Call for Xray (CXR, </w:t>
            </w:r>
            <w:r w:rsidR="0064090D">
              <w:rPr>
                <w:rFonts w:eastAsia="Times New Roman" w:cs="Times New Roman"/>
                <w:color w:val="000000"/>
                <w:sz w:val="22"/>
              </w:rPr>
              <w:t>p</w:t>
            </w:r>
            <w:r>
              <w:rPr>
                <w:rFonts w:eastAsia="Times New Roman" w:cs="Times New Roman"/>
                <w:color w:val="000000"/>
                <w:sz w:val="22"/>
              </w:rPr>
              <w:t>elvi</w:t>
            </w:r>
            <w:r w:rsidR="003237AD">
              <w:rPr>
                <w:rFonts w:eastAsia="Times New Roman" w:cs="Times New Roman"/>
                <w:color w:val="000000"/>
                <w:sz w:val="22"/>
              </w:rPr>
              <w:t>s</w:t>
            </w:r>
            <w:r>
              <w:rPr>
                <w:rFonts w:eastAsia="Times New Roman" w:cs="Times New Roman"/>
                <w:color w:val="000000"/>
                <w:sz w:val="22"/>
              </w:rPr>
              <w:t>,</w:t>
            </w:r>
            <w:r w:rsidR="0064090D">
              <w:rPr>
                <w:rFonts w:eastAsia="Times New Roman" w:cs="Times New Roman"/>
                <w:color w:val="000000"/>
                <w:sz w:val="22"/>
              </w:rPr>
              <w:t xml:space="preserve"> leg)</w:t>
            </w:r>
          </w:p>
          <w:p w14:paraId="70B6A9FF" w14:textId="4DC8549F" w:rsidR="00B921EC" w:rsidRPr="00C469AE" w:rsidRDefault="00C258FA" w:rsidP="00DE5D2E">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258FA">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DD7CEF">
              <w:rPr>
                <w:rFonts w:eastAsia="Times New Roman" w:cs="Times New Roman"/>
                <w:color w:val="000000"/>
                <w:sz w:val="22"/>
              </w:rPr>
              <w:t xml:space="preserve">Order CT chest and </w:t>
            </w:r>
            <w:r w:rsidR="00DE5D2E">
              <w:rPr>
                <w:rFonts w:eastAsia="Times New Roman" w:cs="Times New Roman"/>
                <w:color w:val="000000"/>
                <w:sz w:val="22"/>
              </w:rPr>
              <w:t>CT-A</w:t>
            </w:r>
            <w:r>
              <w:rPr>
                <w:rFonts w:eastAsia="Times New Roman" w:cs="Times New Roman"/>
                <w:color w:val="000000"/>
                <w:sz w:val="22"/>
              </w:rPr>
              <w:t xml:space="preserve"> of left leg</w:t>
            </w:r>
            <w:r w:rsidR="001833BF">
              <w:rPr>
                <w:rFonts w:eastAsia="Times New Roman" w:cs="Times New Roman"/>
                <w:color w:val="000000"/>
                <w:sz w:val="22"/>
              </w:rPr>
              <w:t xml:space="preserve">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0F2F58">
            <w:pPr>
              <w:keepLines/>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3CDF7101" w14:textId="77777777" w:rsidR="0024411E" w:rsidRDefault="00755357" w:rsidP="000F2F58">
            <w:pPr>
              <w:keepLines/>
              <w:rPr>
                <w:rFonts w:eastAsia="Times New Roman" w:cs="Times New Roman"/>
                <w:color w:val="000000"/>
                <w:sz w:val="22"/>
              </w:rPr>
            </w:pPr>
            <w:r>
              <w:rPr>
                <w:rFonts w:eastAsia="Times New Roman" w:cs="Times New Roman"/>
                <w:color w:val="000000"/>
                <w:sz w:val="22"/>
              </w:rPr>
              <w:t>-</w:t>
            </w:r>
            <w:r w:rsidR="0024411E">
              <w:rPr>
                <w:rFonts w:eastAsia="Times New Roman" w:cs="Times New Roman"/>
                <w:color w:val="000000"/>
                <w:sz w:val="22"/>
              </w:rPr>
              <w:t xml:space="preserve"> Screams in pain and refuses assessment if team touches left leg</w:t>
            </w:r>
          </w:p>
          <w:p w14:paraId="2B2491FA" w14:textId="3A83C6DA" w:rsidR="0024411E" w:rsidRDefault="0024411E" w:rsidP="000F2F58">
            <w:pPr>
              <w:keepLines/>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BP slowly declines 10mmHg every 2 min until pressure applied to BOTH front and back of left leg</w:t>
            </w:r>
          </w:p>
          <w:p w14:paraId="721E1561" w14:textId="7CCEF89D" w:rsidR="00B921EC" w:rsidRPr="00C469AE" w:rsidRDefault="00B921EC" w:rsidP="000F2F58">
            <w:pPr>
              <w:keepLines/>
              <w:rPr>
                <w:rFonts w:eastAsia="Times New Roman" w:cs="Times New Roman"/>
                <w:color w:val="000000"/>
                <w:sz w:val="22"/>
              </w:rPr>
            </w:pPr>
          </w:p>
          <w:p w14:paraId="6D31CFBF" w14:textId="77777777" w:rsidR="00B921EC" w:rsidRPr="00C469AE" w:rsidRDefault="00B921EC" w:rsidP="000F2F58">
            <w:pPr>
              <w:keepLines/>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EC6E8C2" w14:textId="77777777" w:rsidR="00B921EC" w:rsidRDefault="00B921EC" w:rsidP="000F2F58">
            <w:pPr>
              <w:keepLines/>
              <w:rPr>
                <w:rFonts w:eastAsia="Times New Roman" w:cs="Times New Roman"/>
                <w:color w:val="000000"/>
                <w:sz w:val="22"/>
              </w:rPr>
            </w:pPr>
            <w:r w:rsidRPr="00C469AE">
              <w:rPr>
                <w:rFonts w:eastAsia="Times New Roman" w:cs="Times New Roman"/>
                <w:color w:val="000000"/>
                <w:sz w:val="22"/>
              </w:rPr>
              <w:t>-</w:t>
            </w:r>
            <w:r w:rsidR="0024411E">
              <w:rPr>
                <w:rFonts w:eastAsia="Times New Roman" w:cs="Times New Roman"/>
                <w:color w:val="000000"/>
                <w:sz w:val="22"/>
              </w:rPr>
              <w:t xml:space="preserve"> once analgesia given, patient will allow assessment of left leg</w:t>
            </w:r>
          </w:p>
          <w:p w14:paraId="5FA2BA4C" w14:textId="5EC431D5" w:rsidR="0024411E" w:rsidRDefault="0024411E" w:rsidP="000F2F58">
            <w:pPr>
              <w:keepLines/>
              <w:rPr>
                <w:rFonts w:eastAsia="Times New Roman" w:cs="Times New Roman"/>
                <w:color w:val="000000"/>
                <w:sz w:val="22"/>
              </w:rPr>
            </w:pPr>
            <w:r>
              <w:rPr>
                <w:rFonts w:eastAsia="Times New Roman" w:cs="Times New Roman"/>
                <w:color w:val="000000"/>
                <w:sz w:val="22"/>
              </w:rPr>
              <w:t xml:space="preserve">- full exposure completed and pressure applied to left leg </w:t>
            </w:r>
            <w:r w:rsidRPr="0024411E">
              <w:rPr>
                <w:rFonts w:eastAsia="Times New Roman" w:cs="Times New Roman"/>
                <w:color w:val="000000"/>
                <w:sz w:val="22"/>
              </w:rPr>
              <w:sym w:font="Wingdings" w:char="F0E0"/>
            </w:r>
            <w:r>
              <w:rPr>
                <w:rFonts w:eastAsia="Times New Roman" w:cs="Times New Roman"/>
                <w:color w:val="000000"/>
                <w:sz w:val="22"/>
              </w:rPr>
              <w:t xml:space="preserve"> </w:t>
            </w:r>
            <w:r w:rsidR="000A5281">
              <w:rPr>
                <w:rFonts w:eastAsia="Times New Roman" w:cs="Times New Roman"/>
                <w:color w:val="000000"/>
                <w:sz w:val="22"/>
              </w:rPr>
              <w:t xml:space="preserve">go to stage 2 </w:t>
            </w:r>
          </w:p>
          <w:p w14:paraId="539D5674" w14:textId="521736EB" w:rsidR="006F709F" w:rsidRPr="00C469AE" w:rsidRDefault="006F709F" w:rsidP="000F2F58">
            <w:pPr>
              <w:keepLines/>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492F4D15" w14:textId="27643919" w:rsidR="006F07B2" w:rsidRDefault="006F07B2" w:rsidP="000F2F58">
            <w:pPr>
              <w:keepLines/>
              <w:rPr>
                <w:rFonts w:eastAsia="Times New Roman" w:cs="Times New Roman"/>
                <w:color w:val="000000"/>
                <w:sz w:val="22"/>
              </w:rPr>
            </w:pPr>
            <w:r>
              <w:rPr>
                <w:rFonts w:eastAsia="Times New Roman" w:cs="Times New Roman"/>
                <w:color w:val="000000"/>
                <w:sz w:val="22"/>
              </w:rPr>
              <w:t xml:space="preserve">Residents should recognize </w:t>
            </w:r>
            <w:r w:rsidR="002F619D">
              <w:rPr>
                <w:rFonts w:eastAsia="Times New Roman" w:cs="Times New Roman"/>
                <w:color w:val="000000"/>
                <w:sz w:val="22"/>
              </w:rPr>
              <w:t xml:space="preserve">initial </w:t>
            </w:r>
            <w:r>
              <w:rPr>
                <w:rFonts w:eastAsia="Times New Roman" w:cs="Times New Roman"/>
                <w:color w:val="000000"/>
                <w:sz w:val="22"/>
              </w:rPr>
              <w:t>vitals as indication to call for blood</w:t>
            </w:r>
          </w:p>
          <w:p w14:paraId="39AD7B0B" w14:textId="4F562ED6" w:rsidR="00D60EBC" w:rsidRDefault="00D60EBC" w:rsidP="000F2F58">
            <w:pPr>
              <w:keepLines/>
              <w:rPr>
                <w:rFonts w:eastAsia="Times New Roman" w:cs="Times New Roman"/>
                <w:color w:val="000000"/>
                <w:sz w:val="22"/>
              </w:rPr>
            </w:pPr>
          </w:p>
          <w:p w14:paraId="384F996A" w14:textId="7539F47B" w:rsidR="00D60EBC" w:rsidRDefault="00D60EBC" w:rsidP="000F2F58">
            <w:pPr>
              <w:keepLines/>
              <w:rPr>
                <w:rFonts w:eastAsia="Times New Roman" w:cs="Times New Roman"/>
                <w:color w:val="000000"/>
                <w:sz w:val="22"/>
              </w:rPr>
            </w:pPr>
            <w:r>
              <w:rPr>
                <w:rFonts w:eastAsia="Times New Roman" w:cs="Times New Roman"/>
                <w:color w:val="000000"/>
                <w:sz w:val="22"/>
              </w:rPr>
              <w:t xml:space="preserve">He has ongoing bleeding from his leg, which will be controlled with compression or any </w:t>
            </w:r>
            <w:r w:rsidR="00B427A3">
              <w:rPr>
                <w:rFonts w:eastAsia="Times New Roman" w:cs="Times New Roman"/>
                <w:color w:val="000000"/>
                <w:sz w:val="22"/>
              </w:rPr>
              <w:t xml:space="preserve">hemostatic </w:t>
            </w:r>
            <w:r>
              <w:rPr>
                <w:rFonts w:eastAsia="Times New Roman" w:cs="Times New Roman"/>
                <w:color w:val="000000"/>
                <w:sz w:val="22"/>
              </w:rPr>
              <w:t>intervention.</w:t>
            </w:r>
          </w:p>
          <w:p w14:paraId="766D2CC9" w14:textId="77777777" w:rsidR="00F27423" w:rsidRDefault="00F27423" w:rsidP="000F2F58">
            <w:pPr>
              <w:keepLines/>
              <w:rPr>
                <w:rFonts w:eastAsia="Times New Roman" w:cs="Times New Roman"/>
                <w:color w:val="000000"/>
                <w:sz w:val="22"/>
              </w:rPr>
            </w:pPr>
          </w:p>
          <w:p w14:paraId="10B1C94D" w14:textId="77777777" w:rsidR="00F27423" w:rsidRDefault="006F07B2" w:rsidP="000F2F58">
            <w:pPr>
              <w:keepLines/>
              <w:rPr>
                <w:rFonts w:eastAsia="Times New Roman" w:cs="Times New Roman"/>
                <w:color w:val="000000"/>
                <w:sz w:val="22"/>
              </w:rPr>
            </w:pPr>
            <w:r>
              <w:rPr>
                <w:rFonts w:eastAsia="Times New Roman" w:cs="Times New Roman"/>
                <w:color w:val="000000"/>
                <w:sz w:val="22"/>
              </w:rPr>
              <w:t xml:space="preserve">Could consider </w:t>
            </w:r>
            <w:r w:rsidR="00F27423">
              <w:rPr>
                <w:rFonts w:eastAsia="Times New Roman" w:cs="Times New Roman"/>
                <w:color w:val="000000"/>
                <w:sz w:val="22"/>
              </w:rPr>
              <w:t>applying paper clip to map bullet trajectory on CXR</w:t>
            </w:r>
          </w:p>
          <w:p w14:paraId="0D396451" w14:textId="27700D0F" w:rsidR="00F335C7" w:rsidRPr="00DE4607" w:rsidRDefault="00F335C7" w:rsidP="000F2F58">
            <w:pPr>
              <w:keepLines/>
              <w:rPr>
                <w:rFonts w:eastAsia="Times New Roman" w:cs="Times New Roman"/>
                <w:color w:val="000000"/>
                <w:sz w:val="22"/>
              </w:rPr>
            </w:pPr>
          </w:p>
        </w:tc>
      </w:tr>
      <w:tr w:rsidR="00DE5D2E" w:rsidRPr="00220572" w14:paraId="2F3FCB87" w14:textId="6DCA27E7" w:rsidTr="000F2F58">
        <w:trPr>
          <w:trHeight w:val="256"/>
          <w:tblHeader/>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C038A1D" w14:textId="3B625ECF" w:rsidR="00DE5D2E" w:rsidRPr="000F2F58" w:rsidRDefault="00DE5D2E" w:rsidP="000F2F58">
            <w:pPr>
              <w:keepLines/>
              <w:rPr>
                <w:rFonts w:eastAsia="Times New Roman" w:cs="Times New Roman"/>
                <w:bCs/>
                <w:color w:val="000000"/>
                <w:sz w:val="22"/>
              </w:rPr>
            </w:pPr>
            <w:r w:rsidRPr="00C469AE">
              <w:rPr>
                <w:rFonts w:eastAsia="Times New Roman" w:cs="Times New Roman"/>
                <w:b/>
                <w:color w:val="000000"/>
                <w:sz w:val="22"/>
              </w:rPr>
              <w:t xml:space="preserve">2. </w:t>
            </w:r>
            <w:r>
              <w:rPr>
                <w:rFonts w:eastAsia="Times New Roman" w:cs="Times New Roman"/>
                <w:b/>
                <w:color w:val="000000"/>
                <w:sz w:val="22"/>
              </w:rPr>
              <w:t>Unstable</w:t>
            </w:r>
            <w:r w:rsidRPr="00DE4607">
              <w:rPr>
                <w:rFonts w:eastAsia="Times New Roman" w:cs="Times New Roman"/>
                <w:b/>
                <w:color w:val="000000"/>
                <w:sz w:val="22"/>
              </w:rPr>
              <w:t xml:space="preserve"> </w:t>
            </w:r>
          </w:p>
          <w:p w14:paraId="2ED66981"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125</w:t>
            </w:r>
          </w:p>
          <w:p w14:paraId="729A5426" w14:textId="77777777" w:rsidR="00DE5D2E" w:rsidRDefault="00DE5D2E" w:rsidP="000F2F58">
            <w:pPr>
              <w:keepLines/>
              <w:rPr>
                <w:rFonts w:eastAsia="Times New Roman" w:cs="Times New Roman"/>
                <w:color w:val="000000"/>
                <w:sz w:val="22"/>
              </w:rPr>
            </w:pPr>
            <w:r>
              <w:rPr>
                <w:rFonts w:eastAsia="Times New Roman" w:cs="Times New Roman"/>
                <w:color w:val="000000"/>
                <w:sz w:val="22"/>
              </w:rPr>
              <w:t>BP: 85/55</w:t>
            </w:r>
          </w:p>
          <w:p w14:paraId="259B314A" w14:textId="77777777" w:rsidR="00DE5D2E" w:rsidRDefault="00DE5D2E" w:rsidP="000F2F58">
            <w:pPr>
              <w:keepLines/>
              <w:rPr>
                <w:rFonts w:eastAsia="Times New Roman" w:cs="Times New Roman"/>
                <w:color w:val="000000"/>
                <w:sz w:val="22"/>
              </w:rPr>
            </w:pPr>
            <w:r>
              <w:rPr>
                <w:rFonts w:eastAsia="Times New Roman" w:cs="Times New Roman"/>
                <w:color w:val="000000"/>
                <w:sz w:val="22"/>
              </w:rPr>
              <w:t>RR: 30</w:t>
            </w:r>
          </w:p>
          <w:p w14:paraId="4DBEA48C" w14:textId="77777777" w:rsidR="00DE5D2E" w:rsidRDefault="00DE5D2E" w:rsidP="000F2F58">
            <w:pPr>
              <w:keepLines/>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90</w:t>
            </w:r>
            <w:r w:rsidRPr="00C469AE">
              <w:rPr>
                <w:rFonts w:eastAsia="Times New Roman" w:cs="Times New Roman"/>
                <w:color w:val="000000"/>
                <w:sz w:val="22"/>
              </w:rPr>
              <w:t>%</w:t>
            </w:r>
          </w:p>
          <w:p w14:paraId="2CD05918" w14:textId="16D81DFF" w:rsidR="00DE5D2E" w:rsidRPr="00C469AE" w:rsidRDefault="00DE5D2E" w:rsidP="000F2F58">
            <w:pPr>
              <w:keepLines/>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25BB5F56" w14:textId="77777777" w:rsidR="00DE5D2E" w:rsidRDefault="00DE5D2E" w:rsidP="000F2F58">
            <w:pPr>
              <w:keepLines/>
              <w:rPr>
                <w:rFonts w:eastAsia="Times New Roman" w:cs="Times New Roman"/>
                <w:i/>
                <w:iCs/>
                <w:color w:val="000000"/>
                <w:sz w:val="22"/>
              </w:rPr>
            </w:pPr>
          </w:p>
          <w:p w14:paraId="20451CDE" w14:textId="77777777" w:rsidR="00DE5D2E" w:rsidRDefault="00DE5D2E" w:rsidP="000F2F58">
            <w:pPr>
              <w:keepLines/>
              <w:rPr>
                <w:rFonts w:eastAsia="Times New Roman" w:cs="Times New Roman"/>
                <w:color w:val="000000"/>
                <w:sz w:val="22"/>
              </w:rPr>
            </w:pPr>
            <w:r>
              <w:rPr>
                <w:rFonts w:eastAsia="Times New Roman" w:cs="Times New Roman"/>
                <w:color w:val="000000"/>
                <w:sz w:val="22"/>
              </w:rPr>
              <w:t>Unstable vitals</w:t>
            </w:r>
          </w:p>
          <w:p w14:paraId="16713416" w14:textId="77777777" w:rsidR="00DE5D2E" w:rsidRDefault="00DE5D2E" w:rsidP="000F2F58">
            <w:pPr>
              <w:keepLines/>
              <w:rPr>
                <w:rFonts w:eastAsia="Times New Roman" w:cs="Times New Roman"/>
                <w:color w:val="000000"/>
                <w:sz w:val="22"/>
              </w:rPr>
            </w:pPr>
            <w:r>
              <w:rPr>
                <w:rFonts w:eastAsia="Times New Roman" w:cs="Times New Roman"/>
                <w:color w:val="000000"/>
                <w:sz w:val="22"/>
              </w:rPr>
              <w:t>Loses breath sounds on left</w:t>
            </w:r>
          </w:p>
          <w:p w14:paraId="0FE7F5C1" w14:textId="77777777" w:rsidR="00DE5D2E" w:rsidRDefault="00DE5D2E" w:rsidP="000F2F58">
            <w:pPr>
              <w:keepLines/>
              <w:rPr>
                <w:rFonts w:eastAsia="Times New Roman" w:cs="Times New Roman"/>
                <w:color w:val="000000"/>
                <w:sz w:val="22"/>
              </w:rPr>
            </w:pPr>
          </w:p>
          <w:p w14:paraId="4FF6C66F" w14:textId="1E1F6B7F" w:rsidR="00DE5D2E" w:rsidRPr="00C469AE" w:rsidRDefault="00DE5D2E" w:rsidP="00DE5D2E">
            <w:pPr>
              <w:keepLines/>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F7AAB6A" w14:textId="77777777" w:rsidR="00DE5D2E" w:rsidRPr="00C469AE" w:rsidRDefault="00DE5D2E" w:rsidP="00985824">
            <w:pPr>
              <w:keepLines/>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257791B4" w14:textId="29CFCB33" w:rsidR="00DE5D2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EE1FDA">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Oxygen</w:t>
            </w:r>
            <w:r w:rsidR="00DD7CEF">
              <w:rPr>
                <w:rFonts w:eastAsia="Times New Roman" w:cs="Times New Roman"/>
                <w:color w:val="000000"/>
                <w:sz w:val="22"/>
              </w:rPr>
              <w:t xml:space="preserve"> applied</w:t>
            </w:r>
          </w:p>
          <w:p w14:paraId="771D7044" w14:textId="77777777" w:rsidR="00DE5D2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FA44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Massive transfusion protocol</w:t>
            </w:r>
          </w:p>
          <w:p w14:paraId="3F68E4A7" w14:textId="77777777" w:rsidR="00DE5D2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FA44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Left chest tube +/- needle or finger thoracotomy</w:t>
            </w:r>
          </w:p>
          <w:p w14:paraId="232AE048" w14:textId="6EE6370D" w:rsidR="00DE5D2E" w:rsidRPr="00C469AE" w:rsidRDefault="00DE5D2E" w:rsidP="00DE5D2E">
            <w:pPr>
              <w:keepLines/>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5554F429" w14:textId="77777777" w:rsidR="00DE5D2E" w:rsidRPr="00C469AE" w:rsidRDefault="00DE5D2E" w:rsidP="000F2F58">
            <w:pPr>
              <w:keepLines/>
              <w:rPr>
                <w:rFonts w:eastAsia="Times New Roman" w:cs="Times New Roman"/>
                <w:color w:val="000000"/>
                <w:sz w:val="22"/>
                <w:u w:val="single"/>
              </w:rPr>
            </w:pPr>
            <w:r w:rsidRPr="00C469AE">
              <w:rPr>
                <w:rFonts w:eastAsia="Times New Roman" w:cs="Times New Roman"/>
                <w:color w:val="000000"/>
                <w:sz w:val="22"/>
                <w:u w:val="single"/>
              </w:rPr>
              <w:t>Modifiers</w:t>
            </w:r>
          </w:p>
          <w:p w14:paraId="06EB545A" w14:textId="369A8E6E" w:rsidR="00DE5D2E" w:rsidRDefault="00DE5D2E" w:rsidP="000F2F58">
            <w:pPr>
              <w:keepLines/>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If team calls for consults, they are</w:t>
            </w:r>
            <w:r w:rsidR="00DD7CEF">
              <w:rPr>
                <w:rFonts w:eastAsia="Times New Roman" w:cs="Times New Roman"/>
                <w:color w:val="000000"/>
                <w:sz w:val="22"/>
              </w:rPr>
              <w:t xml:space="preserve"> </w:t>
            </w:r>
            <w:r>
              <w:rPr>
                <w:rFonts w:eastAsia="Times New Roman" w:cs="Times New Roman"/>
                <w:color w:val="000000"/>
                <w:sz w:val="22"/>
              </w:rPr>
              <w:t xml:space="preserve">up in the OR </w:t>
            </w:r>
          </w:p>
          <w:p w14:paraId="0D0FB36D" w14:textId="77777777" w:rsidR="00DE5D2E" w:rsidRDefault="00DE5D2E" w:rsidP="000F2F58">
            <w:pPr>
              <w:keepLines/>
              <w:rPr>
                <w:rFonts w:eastAsia="Times New Roman" w:cs="Times New Roman"/>
                <w:color w:val="000000"/>
                <w:sz w:val="22"/>
              </w:rPr>
            </w:pPr>
          </w:p>
          <w:p w14:paraId="2E630EF3" w14:textId="77777777" w:rsidR="00DE5D2E" w:rsidRDefault="00DE5D2E" w:rsidP="000F2F58">
            <w:pPr>
              <w:keepLines/>
              <w:rPr>
                <w:rFonts w:eastAsia="Times New Roman" w:cs="Times New Roman"/>
                <w:color w:val="000000"/>
                <w:sz w:val="22"/>
              </w:rPr>
            </w:pPr>
            <w:r>
              <w:rPr>
                <w:rFonts w:eastAsia="Times New Roman" w:cs="Times New Roman"/>
                <w:color w:val="000000"/>
                <w:sz w:val="22"/>
              </w:rPr>
              <w:t xml:space="preserve">- After blood and decompress chest </w:t>
            </w:r>
            <w:r w:rsidRPr="00C95B59">
              <w:rPr>
                <w:rFonts w:eastAsia="Times New Roman" w:cs="Times New Roman"/>
                <w:color w:val="000000"/>
                <w:sz w:val="22"/>
              </w:rPr>
              <w:sym w:font="Wingdings" w:char="F0E0"/>
            </w:r>
            <w:r>
              <w:rPr>
                <w:rFonts w:eastAsia="Times New Roman" w:cs="Times New Roman"/>
                <w:color w:val="000000"/>
                <w:sz w:val="22"/>
              </w:rPr>
              <w:t xml:space="preserve"> HR 110, BP 100/55, sat 96% </w:t>
            </w:r>
          </w:p>
          <w:p w14:paraId="29415C84" w14:textId="77777777" w:rsidR="00DE5D2E" w:rsidRDefault="00DE5D2E" w:rsidP="000F2F58">
            <w:pPr>
              <w:keepLines/>
              <w:rPr>
                <w:rFonts w:eastAsia="Times New Roman" w:cs="Times New Roman"/>
                <w:color w:val="000000"/>
                <w:sz w:val="22"/>
                <w:u w:val="single"/>
              </w:rPr>
            </w:pPr>
          </w:p>
          <w:p w14:paraId="4B86FE6E" w14:textId="77777777" w:rsidR="00DE5D2E" w:rsidRDefault="00DE5D2E" w:rsidP="000F2F58">
            <w:pPr>
              <w:keepLines/>
              <w:rPr>
                <w:rFonts w:eastAsia="Times New Roman" w:cs="Times New Roman"/>
                <w:color w:val="000000"/>
                <w:sz w:val="22"/>
                <w:u w:val="single"/>
              </w:rPr>
            </w:pPr>
            <w:r w:rsidRPr="00C469AE">
              <w:rPr>
                <w:rFonts w:eastAsia="Times New Roman" w:cs="Times New Roman"/>
                <w:color w:val="000000"/>
                <w:sz w:val="22"/>
                <w:u w:val="single"/>
              </w:rPr>
              <w:t>Triggers</w:t>
            </w:r>
          </w:p>
          <w:p w14:paraId="14DBB0EF" w14:textId="77777777" w:rsidR="00DE5D2E" w:rsidRDefault="00DE5D2E" w:rsidP="000F2F58">
            <w:pPr>
              <w:keepLines/>
              <w:rPr>
                <w:rFonts w:eastAsia="Times New Roman" w:cs="Times New Roman"/>
                <w:color w:val="000000"/>
                <w:sz w:val="22"/>
              </w:rPr>
            </w:pPr>
            <w:r>
              <w:rPr>
                <w:rFonts w:eastAsia="Times New Roman" w:cs="Times New Roman"/>
                <w:color w:val="000000"/>
                <w:sz w:val="22"/>
              </w:rPr>
              <w:t xml:space="preserve">- Ask for CT-A, or if 4min pass </w:t>
            </w:r>
            <w:r w:rsidRPr="00C95B59">
              <w:rPr>
                <w:rFonts w:eastAsia="Times New Roman" w:cs="Times New Roman"/>
                <w:color w:val="000000"/>
                <w:sz w:val="22"/>
              </w:rPr>
              <w:sym w:font="Wingdings" w:char="F0E0"/>
            </w:r>
            <w:r>
              <w:rPr>
                <w:rFonts w:eastAsia="Times New Roman" w:cs="Times New Roman"/>
                <w:color w:val="000000"/>
                <w:sz w:val="22"/>
              </w:rPr>
              <w:t xml:space="preserve"> go to stage 3 (leg pulseless)</w:t>
            </w:r>
          </w:p>
          <w:p w14:paraId="4DCC3CA8" w14:textId="76CB9C21" w:rsidR="00DE5D2E" w:rsidRPr="00C469AE" w:rsidRDefault="00DE5D2E" w:rsidP="000F2F58">
            <w:pPr>
              <w:keepLines/>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4B1F74AD" w14:textId="77777777" w:rsidR="00DE5D2E" w:rsidRDefault="00DE5D2E" w:rsidP="000F2F58">
            <w:pPr>
              <w:keepLines/>
              <w:rPr>
                <w:rFonts w:eastAsia="Times New Roman" w:cs="Times New Roman"/>
                <w:color w:val="000000"/>
                <w:sz w:val="22"/>
              </w:rPr>
            </w:pPr>
            <w:r>
              <w:rPr>
                <w:rFonts w:eastAsia="Times New Roman" w:cs="Times New Roman"/>
                <w:color w:val="000000"/>
                <w:sz w:val="22"/>
              </w:rPr>
              <w:t>Xrays are given to team</w:t>
            </w:r>
          </w:p>
          <w:p w14:paraId="7F69B6C2" w14:textId="0835F69A" w:rsidR="00DE5D2E" w:rsidRPr="00757ECC" w:rsidRDefault="00DE5D2E" w:rsidP="00DE5D2E">
            <w:pPr>
              <w:keepLines/>
              <w:rPr>
                <w:rFonts w:eastAsia="Times New Roman" w:cs="Times New Roman"/>
                <w:color w:val="000000"/>
                <w:sz w:val="22"/>
              </w:rPr>
            </w:pPr>
          </w:p>
        </w:tc>
      </w:tr>
      <w:tr w:rsidR="00DE5D2E" w:rsidRPr="00220572" w14:paraId="557C3B06" w14:textId="77777777" w:rsidTr="000F2F58">
        <w:trPr>
          <w:trHeight w:val="256"/>
          <w:tblHeader/>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836C7C8" w14:textId="77777777" w:rsidR="00DE5D2E" w:rsidRPr="00DE4607" w:rsidRDefault="00DE5D2E" w:rsidP="000F2F58">
            <w:pPr>
              <w:keepLines/>
              <w:rPr>
                <w:rFonts w:eastAsia="Times New Roman" w:cs="Times New Roman"/>
                <w:b/>
                <w:color w:val="000000"/>
                <w:sz w:val="22"/>
              </w:rPr>
            </w:pPr>
            <w:r w:rsidRPr="00C469AE">
              <w:rPr>
                <w:rFonts w:eastAsia="Times New Roman" w:cs="Times New Roman"/>
                <w:b/>
                <w:color w:val="000000"/>
                <w:sz w:val="22"/>
              </w:rPr>
              <w:lastRenderedPageBreak/>
              <w:t xml:space="preserve">3. </w:t>
            </w:r>
            <w:r>
              <w:rPr>
                <w:rFonts w:eastAsia="Times New Roman" w:cs="Times New Roman"/>
                <w:b/>
                <w:color w:val="000000"/>
                <w:sz w:val="22"/>
              </w:rPr>
              <w:t>Pulseless leg</w:t>
            </w:r>
            <w:r w:rsidRPr="00DE4607">
              <w:rPr>
                <w:rFonts w:eastAsia="Times New Roman" w:cs="Times New Roman"/>
                <w:b/>
                <w:color w:val="000000"/>
                <w:sz w:val="22"/>
              </w:rPr>
              <w:t xml:space="preserve"> </w:t>
            </w:r>
          </w:p>
          <w:p w14:paraId="689B3A1E"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w:t>
            </w:r>
          </w:p>
          <w:p w14:paraId="2611717C"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110</w:t>
            </w:r>
          </w:p>
          <w:p w14:paraId="063B5AB2"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100/55</w:t>
            </w:r>
          </w:p>
          <w:p w14:paraId="2E131E6E"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26</w:t>
            </w:r>
          </w:p>
          <w:p w14:paraId="2E832B8B"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96</w:t>
            </w:r>
            <w:r w:rsidRPr="00C469AE">
              <w:rPr>
                <w:rFonts w:eastAsia="Times New Roman" w:cs="Times New Roman"/>
                <w:color w:val="000000"/>
                <w:sz w:val="22"/>
              </w:rPr>
              <w:t>%</w:t>
            </w:r>
          </w:p>
          <w:p w14:paraId="792A3534" w14:textId="77777777" w:rsidR="00DE5D2E" w:rsidRPr="00C469AE" w:rsidRDefault="00DE5D2E" w:rsidP="000F2F58">
            <w:pPr>
              <w:keepLines/>
              <w:rPr>
                <w:rFonts w:eastAsia="Times New Roman" w:cs="Times New Roman"/>
                <w:b/>
                <w:color w:val="000000"/>
                <w:sz w:val="22"/>
              </w:rPr>
            </w:pPr>
          </w:p>
          <w:p w14:paraId="6348178E" w14:textId="77777777" w:rsidR="00DE5D2E" w:rsidRPr="00C469AE" w:rsidRDefault="00DE5D2E" w:rsidP="000F2F58">
            <w:pPr>
              <w:keepLines/>
              <w:rPr>
                <w:rFonts w:eastAsia="Times New Roman" w:cs="Times New Roman"/>
                <w:color w:val="000000"/>
                <w:sz w:val="22"/>
              </w:rPr>
            </w:pPr>
          </w:p>
          <w:p w14:paraId="6B8746C3" w14:textId="77777777" w:rsidR="00DE5D2E" w:rsidRPr="00C469AE" w:rsidRDefault="00DE5D2E" w:rsidP="000F2F58">
            <w:pPr>
              <w:keepLines/>
              <w:rPr>
                <w:rFonts w:eastAsia="Times New Roman" w:cs="Times New Roman"/>
                <w:b/>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FBC929A" w14:textId="77777777" w:rsidR="00DE5D2E" w:rsidRDefault="00DE5D2E" w:rsidP="000F2F58">
            <w:pPr>
              <w:keepLines/>
              <w:rPr>
                <w:rFonts w:eastAsia="Times New Roman" w:cs="Times New Roman"/>
                <w:color w:val="000000"/>
                <w:sz w:val="22"/>
              </w:rPr>
            </w:pPr>
            <w:r>
              <w:rPr>
                <w:rFonts w:eastAsia="Times New Roman" w:cs="Times New Roman"/>
                <w:color w:val="000000"/>
                <w:sz w:val="22"/>
              </w:rPr>
              <w:t>Left leg now more mottled, cold, pulseless and pain worse</w:t>
            </w:r>
          </w:p>
          <w:p w14:paraId="3FB2A53F" w14:textId="03EEF171" w:rsidR="00DE5D2E" w:rsidRDefault="00DE5D2E" w:rsidP="000F2F58">
            <w:pPr>
              <w:keepLines/>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0510CFD" w14:textId="77777777" w:rsidR="00DE5D2E" w:rsidRPr="00C469AE" w:rsidRDefault="00DE5D2E" w:rsidP="000F2F58">
            <w:pPr>
              <w:keepLines/>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206C2718" w14:textId="77777777" w:rsidR="00DE5D2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Recheck leg pulse (absent)</w:t>
            </w:r>
          </w:p>
          <w:p w14:paraId="70248DBF"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Doppler U/S to confirm absence of pulse</w:t>
            </w:r>
          </w:p>
          <w:p w14:paraId="455EC3E9"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Consult Orthopedic / Vascular surgery emergently</w:t>
            </w:r>
          </w:p>
          <w:p w14:paraId="437A25D9" w14:textId="19767EB0" w:rsidR="00DE5D2E" w:rsidRDefault="00DE5D2E" w:rsidP="000F2F58">
            <w:pPr>
              <w:keepLines/>
              <w:rPr>
                <w:rFonts w:eastAsia="Times New Roman" w:cs="Times New Roman"/>
                <w:color w:val="000000"/>
                <w:sz w:val="22"/>
                <w:u w:val="single"/>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5F8E8E4B" w14:textId="77777777" w:rsidR="00DE5D2E" w:rsidRPr="00C469AE" w:rsidRDefault="00DE5D2E" w:rsidP="000F2F58">
            <w:pPr>
              <w:keepLines/>
              <w:rPr>
                <w:rFonts w:eastAsia="Times New Roman" w:cs="Times New Roman"/>
                <w:color w:val="000000"/>
                <w:sz w:val="22"/>
                <w:u w:val="single"/>
              </w:rPr>
            </w:pPr>
            <w:r w:rsidRPr="00C469AE">
              <w:rPr>
                <w:rFonts w:eastAsia="Times New Roman" w:cs="Times New Roman"/>
                <w:color w:val="000000"/>
                <w:sz w:val="22"/>
                <w:u w:val="single"/>
              </w:rPr>
              <w:t>Modifiers</w:t>
            </w:r>
          </w:p>
          <w:p w14:paraId="7AF5CC7A" w14:textId="77777777" w:rsidR="00DE5D2E" w:rsidRDefault="00DE5D2E" w:rsidP="000F2F58">
            <w:pPr>
              <w:keepLines/>
              <w:rPr>
                <w:rFonts w:eastAsia="Times New Roman" w:cs="Times New Roman"/>
                <w:color w:val="000000"/>
                <w:sz w:val="22"/>
              </w:rPr>
            </w:pPr>
            <w:r>
              <w:rPr>
                <w:rFonts w:eastAsia="Times New Roman" w:cs="Times New Roman"/>
                <w:color w:val="000000"/>
                <w:sz w:val="22"/>
              </w:rPr>
              <w:t>- If team uses Doppler, no pulse is found.</w:t>
            </w:r>
          </w:p>
          <w:p w14:paraId="42B2607A" w14:textId="77777777" w:rsidR="00DE5D2E" w:rsidRPr="00C469AE" w:rsidRDefault="00DE5D2E" w:rsidP="000F2F58">
            <w:pPr>
              <w:keepLines/>
              <w:rPr>
                <w:rFonts w:eastAsia="Times New Roman" w:cs="Times New Roman"/>
                <w:color w:val="000000"/>
                <w:sz w:val="22"/>
              </w:rPr>
            </w:pPr>
          </w:p>
          <w:p w14:paraId="502C0169" w14:textId="77777777" w:rsidR="00DE5D2E" w:rsidRPr="00C469AE" w:rsidRDefault="00DE5D2E" w:rsidP="000F2F58">
            <w:pPr>
              <w:keepLines/>
              <w:rPr>
                <w:rFonts w:eastAsia="Times New Roman" w:cs="Times New Roman"/>
                <w:color w:val="000000"/>
                <w:sz w:val="22"/>
                <w:u w:val="single"/>
              </w:rPr>
            </w:pPr>
            <w:r w:rsidRPr="00C469AE">
              <w:rPr>
                <w:rFonts w:eastAsia="Times New Roman" w:cs="Times New Roman"/>
                <w:color w:val="000000"/>
                <w:sz w:val="22"/>
                <w:u w:val="single"/>
              </w:rPr>
              <w:t>Triggers</w:t>
            </w:r>
          </w:p>
          <w:p w14:paraId="433EF1DC" w14:textId="77777777" w:rsidR="00DE5D2E" w:rsidRDefault="00DE5D2E" w:rsidP="000F2F58">
            <w:pPr>
              <w:keepLines/>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Team asks for consults emergently </w:t>
            </w:r>
            <w:r w:rsidRPr="00101D92">
              <w:rPr>
                <w:rFonts w:eastAsia="Times New Roman" w:cs="Times New Roman"/>
                <w:color w:val="000000"/>
                <w:sz w:val="22"/>
              </w:rPr>
              <w:sym w:font="Wingdings" w:char="F0E0"/>
            </w:r>
            <w:r>
              <w:rPr>
                <w:rFonts w:eastAsia="Times New Roman" w:cs="Times New Roman"/>
                <w:color w:val="000000"/>
                <w:sz w:val="22"/>
              </w:rPr>
              <w:t xml:space="preserve"> Trauma team and orthopedics arrive to take patient to OR </w:t>
            </w:r>
          </w:p>
          <w:p w14:paraId="400AC601" w14:textId="3D7F64BD" w:rsidR="00DE5D2E" w:rsidRPr="00C469AE" w:rsidRDefault="00DE5D2E" w:rsidP="000F2F58">
            <w:pPr>
              <w:keepLines/>
              <w:rPr>
                <w:rFonts w:eastAsia="Times New Roman" w:cs="Times New Roman"/>
                <w:color w:val="000000"/>
                <w:sz w:val="22"/>
                <w:u w:val="single"/>
              </w:rPr>
            </w:pPr>
          </w:p>
        </w:tc>
        <w:tc>
          <w:tcPr>
            <w:tcW w:w="3541" w:type="dxa"/>
            <w:tcBorders>
              <w:top w:val="single" w:sz="4" w:space="0" w:color="auto"/>
              <w:left w:val="single" w:sz="4" w:space="0" w:color="auto"/>
              <w:bottom w:val="single" w:sz="4" w:space="0" w:color="auto"/>
              <w:right w:val="single" w:sz="4" w:space="0" w:color="auto"/>
            </w:tcBorders>
          </w:tcPr>
          <w:p w14:paraId="60D16128" w14:textId="77777777" w:rsidR="00DE5D2E" w:rsidRPr="00C469AE" w:rsidRDefault="00DE5D2E" w:rsidP="000F2F58">
            <w:pPr>
              <w:keepLines/>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RN should prompt that leg is now appearing mottled / pale / cold</w:t>
            </w:r>
          </w:p>
          <w:p w14:paraId="785AFBD6" w14:textId="77777777" w:rsidR="00DE5D2E" w:rsidRDefault="00DE5D2E" w:rsidP="000F2F58">
            <w:pPr>
              <w:keepLines/>
              <w:rPr>
                <w:rFonts w:eastAsia="Times New Roman" w:cs="Times New Roman"/>
                <w:color w:val="000000"/>
                <w:sz w:val="22"/>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0734656A" w:rsidR="006C1282" w:rsidRPr="001A67D9" w:rsidRDefault="0085295C" w:rsidP="006C1282">
            <w:r>
              <w:t xml:space="preserve"> </w:t>
            </w:r>
            <w:r w:rsidR="006C1282" w:rsidRPr="00BF5C7B">
              <w:t>WBC</w:t>
            </w:r>
            <w:r w:rsidR="001A67D9">
              <w:t xml:space="preserve">: </w:t>
            </w:r>
            <w:r w:rsidR="001A67D9" w:rsidRPr="001A67D9">
              <w:rPr>
                <w:b/>
                <w:bCs/>
              </w:rPr>
              <w:t>14</w:t>
            </w:r>
            <w:r w:rsidR="001A67D9" w:rsidRPr="001A67D9">
              <w:t xml:space="preserve">         </w:t>
            </w:r>
            <w:r w:rsidR="001A67D9">
              <w:t xml:space="preserve"> </w:t>
            </w:r>
          </w:p>
          <w:p w14:paraId="643DDC13" w14:textId="5F17AEF0" w:rsidR="006C1282" w:rsidRPr="001A67D9" w:rsidRDefault="0085295C" w:rsidP="006C1282">
            <w:r w:rsidRPr="001A67D9">
              <w:t xml:space="preserve"> </w:t>
            </w:r>
            <w:r w:rsidR="006C1282" w:rsidRPr="001A67D9">
              <w:t>Hgb</w:t>
            </w:r>
            <w:r w:rsidR="001A67D9" w:rsidRPr="001A67D9">
              <w:t xml:space="preserve">: </w:t>
            </w:r>
            <w:r w:rsidR="001A67D9">
              <w:t xml:space="preserve">120           </w:t>
            </w:r>
          </w:p>
          <w:p w14:paraId="461B7A91" w14:textId="7F9054F1" w:rsidR="001A67D9" w:rsidRPr="001A67D9" w:rsidRDefault="0085295C" w:rsidP="001A67D9">
            <w:r>
              <w:t xml:space="preserve"> </w:t>
            </w:r>
            <w:r w:rsidR="006C1282">
              <w:t>Plt</w:t>
            </w:r>
            <w:r w:rsidR="001A67D9">
              <w:t xml:space="preserve">: </w:t>
            </w:r>
            <w:r w:rsidR="001A67D9">
              <w:rPr>
                <w:rFonts w:ascii="Calibri" w:hAnsi="Calibri"/>
              </w:rPr>
              <w:t>276</w:t>
            </w:r>
          </w:p>
          <w:p w14:paraId="3A615374" w14:textId="77777777" w:rsidR="001A67D9" w:rsidRDefault="001A67D9" w:rsidP="006C1282">
            <w:pPr>
              <w:rPr>
                <w:u w:val="single"/>
              </w:rPr>
            </w:pPr>
          </w:p>
          <w:p w14:paraId="604CCAEC" w14:textId="2BC4DD0F" w:rsidR="006C1282" w:rsidRPr="0038399E" w:rsidRDefault="006C1282" w:rsidP="006C1282">
            <w:pPr>
              <w:rPr>
                <w:u w:val="single"/>
              </w:rPr>
            </w:pPr>
            <w:r w:rsidRPr="0038399E">
              <w:rPr>
                <w:u w:val="single"/>
              </w:rPr>
              <w:t>Lytes</w:t>
            </w:r>
          </w:p>
          <w:p w14:paraId="7D11B2BF" w14:textId="0B6AF7CF" w:rsidR="006C1282" w:rsidRDefault="0085295C" w:rsidP="006C1282">
            <w:r>
              <w:t xml:space="preserve"> </w:t>
            </w:r>
            <w:r w:rsidR="006C1282">
              <w:t>Na</w:t>
            </w:r>
            <w:r w:rsidR="001A67D9">
              <w:t xml:space="preserve">     135         </w:t>
            </w:r>
          </w:p>
          <w:p w14:paraId="2B03429F" w14:textId="72430321" w:rsidR="006C1282" w:rsidRDefault="0085295C" w:rsidP="006C1282">
            <w:r>
              <w:t xml:space="preserve"> </w:t>
            </w:r>
            <w:r w:rsidR="006C1282">
              <w:t>K</w:t>
            </w:r>
            <w:r w:rsidR="001A67D9">
              <w:t xml:space="preserve">        4.5</w:t>
            </w:r>
          </w:p>
          <w:p w14:paraId="371FA3B5" w14:textId="5FA1E69B" w:rsidR="006C1282" w:rsidRDefault="0085295C" w:rsidP="006C1282">
            <w:r>
              <w:t xml:space="preserve"> </w:t>
            </w:r>
            <w:r w:rsidR="006C1282">
              <w:t>Cl</w:t>
            </w:r>
            <w:r w:rsidR="001A67D9">
              <w:t xml:space="preserve">     109</w:t>
            </w:r>
          </w:p>
          <w:p w14:paraId="53D81757" w14:textId="611A02D4" w:rsidR="006C1282" w:rsidRDefault="0085295C" w:rsidP="006C1282">
            <w:r>
              <w:t xml:space="preserve"> </w:t>
            </w:r>
            <w:r w:rsidR="006C1282">
              <w:t>HCO</w:t>
            </w:r>
            <w:r w:rsidR="006C1282">
              <w:rPr>
                <w:vertAlign w:val="subscript"/>
              </w:rPr>
              <w:t>3</w:t>
            </w:r>
            <w:r w:rsidR="001A67D9">
              <w:t xml:space="preserve">  23          </w:t>
            </w:r>
          </w:p>
          <w:p w14:paraId="2404547A" w14:textId="4C805762" w:rsidR="006C1282" w:rsidRPr="0038399E" w:rsidRDefault="0085295C" w:rsidP="006C1282">
            <w:r>
              <w:t xml:space="preserve"> </w:t>
            </w:r>
            <w:r w:rsidR="006C1282">
              <w:t>AG</w:t>
            </w:r>
            <w:r w:rsidR="001A67D9">
              <w:t xml:space="preserve">      3</w:t>
            </w:r>
          </w:p>
          <w:p w14:paraId="55298710" w14:textId="7CDDFA04" w:rsidR="006C1282" w:rsidRDefault="0085295C" w:rsidP="006C1282">
            <w:r>
              <w:t xml:space="preserve"> </w:t>
            </w:r>
            <w:r w:rsidR="006C1282">
              <w:t>Urea</w:t>
            </w:r>
            <w:r w:rsidR="001A67D9">
              <w:t xml:space="preserve">   7</w:t>
            </w:r>
          </w:p>
          <w:p w14:paraId="4B1F78E8" w14:textId="288D30EB" w:rsidR="006C1282" w:rsidRDefault="0085295C" w:rsidP="006C1282">
            <w:r>
              <w:t xml:space="preserve"> </w:t>
            </w:r>
            <w:r w:rsidR="006C1282">
              <w:t>Cr</w:t>
            </w:r>
            <w:r w:rsidR="001A67D9">
              <w:t xml:space="preserve">       80    </w:t>
            </w:r>
          </w:p>
          <w:p w14:paraId="22A8D741" w14:textId="235F488E" w:rsidR="001A67D9" w:rsidRDefault="0085295C" w:rsidP="001A67D9">
            <w:r>
              <w:t xml:space="preserve"> </w:t>
            </w:r>
            <w:r w:rsidR="006C1282">
              <w:t>Glucose</w:t>
            </w:r>
            <w:r w:rsidR="001A67D9">
              <w:t xml:space="preserve">  5.5</w:t>
            </w:r>
          </w:p>
          <w:p w14:paraId="2541FE2D" w14:textId="77777777"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07E3B69C" w:rsidR="002D1662" w:rsidRDefault="0085295C" w:rsidP="002D1662">
            <w:r>
              <w:t xml:space="preserve"> </w:t>
            </w:r>
            <w:r w:rsidR="002D1662">
              <w:t>pH</w:t>
            </w:r>
            <w:r w:rsidR="001A67D9">
              <w:t xml:space="preserve">           </w:t>
            </w:r>
            <w:r w:rsidR="001A67D9" w:rsidRPr="001A67D9">
              <w:rPr>
                <w:b/>
                <w:bCs/>
              </w:rPr>
              <w:t>7.34</w:t>
            </w:r>
          </w:p>
          <w:p w14:paraId="01E80B7F" w14:textId="03D711EC" w:rsidR="002D1662" w:rsidRDefault="0085295C" w:rsidP="002D1662">
            <w:r>
              <w:t xml:space="preserve"> p</w:t>
            </w:r>
            <w:r w:rsidR="002D1662">
              <w:t>CO</w:t>
            </w:r>
            <w:r w:rsidR="002D1662">
              <w:rPr>
                <w:vertAlign w:val="subscript"/>
              </w:rPr>
              <w:t>2</w:t>
            </w:r>
            <w:r w:rsidR="001A67D9">
              <w:t xml:space="preserve">       30</w:t>
            </w:r>
          </w:p>
          <w:p w14:paraId="3E0DC268" w14:textId="7F32A0F0" w:rsidR="002D1662" w:rsidRDefault="0085295C" w:rsidP="002D1662">
            <w:r>
              <w:t xml:space="preserve"> p</w:t>
            </w:r>
            <w:r w:rsidR="002D1662">
              <w:t>O</w:t>
            </w:r>
            <w:r w:rsidR="002D1662">
              <w:rPr>
                <w:vertAlign w:val="subscript"/>
              </w:rPr>
              <w:t>2</w:t>
            </w:r>
            <w:r w:rsidR="001A67D9">
              <w:t xml:space="preserve">          80</w:t>
            </w:r>
          </w:p>
          <w:p w14:paraId="30E7DD43" w14:textId="6E44FAB4" w:rsidR="002D1662" w:rsidRDefault="0085295C" w:rsidP="002D1662">
            <w:r>
              <w:t xml:space="preserve"> </w:t>
            </w:r>
            <w:r w:rsidR="002D1662">
              <w:t>HCO</w:t>
            </w:r>
            <w:r w:rsidR="002D1662">
              <w:rPr>
                <w:vertAlign w:val="subscript"/>
              </w:rPr>
              <w:t>3</w:t>
            </w:r>
            <w:r w:rsidR="001A67D9">
              <w:t xml:space="preserve">       20</w:t>
            </w:r>
          </w:p>
          <w:p w14:paraId="7ADF925B" w14:textId="335949B2" w:rsidR="00CE3EEE" w:rsidRDefault="0085295C" w:rsidP="001A67D9">
            <w:r>
              <w:t xml:space="preserve"> </w:t>
            </w:r>
            <w:r w:rsidR="002D1662">
              <w:t>Lactate</w:t>
            </w:r>
            <w:r w:rsidR="001A67D9">
              <w:t xml:space="preserve">    </w:t>
            </w:r>
            <w:r w:rsidR="001A67D9" w:rsidRPr="001A67D9">
              <w:rPr>
                <w:b/>
                <w:bCs/>
              </w:rPr>
              <w:t>2.0</w:t>
            </w:r>
          </w:p>
        </w:tc>
        <w:tc>
          <w:tcPr>
            <w:tcW w:w="5528" w:type="dxa"/>
            <w:tcBorders>
              <w:left w:val="single" w:sz="4" w:space="0" w:color="auto"/>
            </w:tcBorders>
          </w:tcPr>
          <w:p w14:paraId="55820090" w14:textId="775C84A1" w:rsidR="006C1282" w:rsidRDefault="006C1282" w:rsidP="006C1282">
            <w:r w:rsidRPr="006C1282">
              <w:rPr>
                <w:u w:val="single"/>
              </w:rPr>
              <w:t>Biliary</w:t>
            </w:r>
          </w:p>
          <w:p w14:paraId="3358F90B" w14:textId="66620FB5" w:rsidR="006C1282" w:rsidRDefault="0085295C" w:rsidP="006C1282">
            <w:r>
              <w:t xml:space="preserve"> </w:t>
            </w:r>
            <w:r w:rsidR="006C1282">
              <w:t>AST</w:t>
            </w:r>
            <w:r w:rsidR="001A67D9">
              <w:t xml:space="preserve">   </w:t>
            </w:r>
            <w:r w:rsidR="001A67D9" w:rsidRPr="001A67D9">
              <w:rPr>
                <w:b/>
                <w:bCs/>
              </w:rPr>
              <w:t>72</w:t>
            </w:r>
          </w:p>
          <w:p w14:paraId="7756EBD7" w14:textId="15E4E47B" w:rsidR="006C1282" w:rsidRDefault="0085295C" w:rsidP="006C1282">
            <w:r>
              <w:t xml:space="preserve"> </w:t>
            </w:r>
            <w:r w:rsidR="006C1282">
              <w:t>ALT</w:t>
            </w:r>
            <w:r w:rsidR="001A67D9">
              <w:t xml:space="preserve">   35</w:t>
            </w:r>
          </w:p>
          <w:p w14:paraId="6485242A" w14:textId="26C2B27A" w:rsidR="006C1282" w:rsidRDefault="0085295C" w:rsidP="006C1282">
            <w:r>
              <w:t xml:space="preserve"> </w:t>
            </w:r>
            <w:r w:rsidR="006C1282">
              <w:t>GGT</w:t>
            </w:r>
            <w:r w:rsidR="001A67D9">
              <w:t xml:space="preserve">   </w:t>
            </w:r>
            <w:r w:rsidR="001A67D9" w:rsidRPr="001A67D9">
              <w:rPr>
                <w:b/>
                <w:bCs/>
              </w:rPr>
              <w:t>120</w:t>
            </w:r>
          </w:p>
          <w:p w14:paraId="61BC2AE9" w14:textId="62C1697C" w:rsidR="006C1282" w:rsidRDefault="0085295C" w:rsidP="006C1282">
            <w:r>
              <w:t xml:space="preserve"> </w:t>
            </w:r>
            <w:r w:rsidR="006C1282">
              <w:t>ALP</w:t>
            </w:r>
            <w:r w:rsidR="001A67D9">
              <w:t xml:space="preserve">   40</w:t>
            </w:r>
          </w:p>
          <w:p w14:paraId="10F46D5A" w14:textId="79B3F85D" w:rsidR="006C1282" w:rsidRDefault="0085295C" w:rsidP="006C1282">
            <w:r>
              <w:t xml:space="preserve"> </w:t>
            </w:r>
            <w:r w:rsidR="006C1282">
              <w:t>Bili</w:t>
            </w:r>
            <w:r w:rsidR="001A67D9">
              <w:t xml:space="preserve">     8</w:t>
            </w:r>
          </w:p>
          <w:p w14:paraId="6D531794" w14:textId="6F83CFBE" w:rsidR="006C1282" w:rsidRPr="006C1282" w:rsidRDefault="0085295C" w:rsidP="006C1282">
            <w:r>
              <w:t xml:space="preserve"> </w:t>
            </w:r>
            <w:r w:rsidR="006C1282">
              <w:t>Lipase</w:t>
            </w:r>
            <w:r w:rsidR="001A67D9">
              <w:t xml:space="preserve">  20</w:t>
            </w:r>
          </w:p>
          <w:p w14:paraId="64B82D7A" w14:textId="77777777" w:rsidR="006C1282" w:rsidRDefault="006C1282" w:rsidP="006C1282"/>
          <w:p w14:paraId="08B5984F" w14:textId="77777777" w:rsidR="006C1282" w:rsidRPr="0038399E" w:rsidRDefault="006C1282" w:rsidP="006C1282">
            <w:pPr>
              <w:rPr>
                <w:u w:val="single"/>
              </w:rPr>
            </w:pPr>
            <w:r w:rsidRPr="0038399E">
              <w:rPr>
                <w:u w:val="single"/>
              </w:rPr>
              <w:t>Tox</w:t>
            </w:r>
          </w:p>
          <w:p w14:paraId="39A0D342" w14:textId="07764F79" w:rsidR="006C1282" w:rsidRDefault="0085295C" w:rsidP="006C1282">
            <w:r>
              <w:t xml:space="preserve"> </w:t>
            </w:r>
            <w:r w:rsidR="006C1282">
              <w:t>EtOH</w:t>
            </w:r>
            <w:r w:rsidR="001A67D9">
              <w:t xml:space="preserve">    </w:t>
            </w:r>
            <w:r w:rsidR="001A67D9" w:rsidRPr="001A67D9">
              <w:rPr>
                <w:b/>
                <w:bCs/>
              </w:rPr>
              <w:t>35</w:t>
            </w:r>
          </w:p>
          <w:p w14:paraId="69D56C88" w14:textId="1F0633B4" w:rsidR="006C1282" w:rsidRDefault="0085295C" w:rsidP="006C1282">
            <w:r>
              <w:t xml:space="preserve"> </w:t>
            </w:r>
            <w:r w:rsidR="006C1282">
              <w:t>ASA</w:t>
            </w:r>
            <w:r w:rsidR="001A67D9">
              <w:t xml:space="preserve">          &lt;1</w:t>
            </w:r>
          </w:p>
          <w:p w14:paraId="3BB18A47" w14:textId="5148DB12" w:rsidR="006C1282" w:rsidRDefault="0085295C" w:rsidP="006C1282">
            <w:r>
              <w:t xml:space="preserve"> </w:t>
            </w:r>
            <w:r w:rsidR="006C1282">
              <w:t>Tylenol</w:t>
            </w:r>
            <w:r w:rsidR="001A67D9">
              <w:t xml:space="preserve">   &lt;1</w:t>
            </w:r>
          </w:p>
          <w:p w14:paraId="2F5BE17E" w14:textId="45A3BBEA" w:rsidR="00CE3EEE" w:rsidRDefault="0085295C" w:rsidP="006C1282">
            <w:r>
              <w:t xml:space="preserve"> </w:t>
            </w:r>
            <w:r w:rsidR="00CE3EEE">
              <w:t>Dig level</w:t>
            </w:r>
            <w:r w:rsidR="001A67D9">
              <w:t xml:space="preserve"> &lt;1</w:t>
            </w:r>
          </w:p>
          <w:p w14:paraId="72A6F7B9" w14:textId="4F047BB9" w:rsidR="006C1282" w:rsidRDefault="0085295C" w:rsidP="006C1282">
            <w:r>
              <w:t xml:space="preserve"> </w:t>
            </w:r>
            <w:r w:rsidR="006C1282">
              <w:t>Osmols</w:t>
            </w:r>
            <w:r w:rsidR="001A67D9">
              <w:t xml:space="preserve">  290</w:t>
            </w:r>
          </w:p>
          <w:p w14:paraId="26DE676D" w14:textId="7A0B3588"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4A02F8D" w14:textId="77777777" w:rsidR="00A75DFB" w:rsidRDefault="00A75DFB" w:rsidP="00F8438B">
            <w:pPr>
              <w:rPr>
                <w:sz w:val="22"/>
              </w:rPr>
            </w:pPr>
            <w:r>
              <w:rPr>
                <w:sz w:val="22"/>
              </w:rPr>
              <w:t>CXR for juniors – Left clavicle fracture + bullet</w:t>
            </w:r>
          </w:p>
          <w:p w14:paraId="6F2B492C" w14:textId="5D3098FF" w:rsidR="00A75DFB" w:rsidRDefault="00A75DFB" w:rsidP="00F8438B">
            <w:pPr>
              <w:rPr>
                <w:sz w:val="22"/>
              </w:rPr>
            </w:pPr>
            <w:r w:rsidRPr="00A75DFB">
              <w:rPr>
                <w:noProof/>
                <w:sz w:val="22"/>
              </w:rPr>
              <w:drawing>
                <wp:inline distT="0" distB="0" distL="0" distR="0" wp14:anchorId="0C9E3A4D" wp14:editId="374495B9">
                  <wp:extent cx="3465830" cy="2543810"/>
                  <wp:effectExtent l="0" t="0" r="127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65830" cy="2543810"/>
                          </a:xfrm>
                          <a:prstGeom prst="rect">
                            <a:avLst/>
                          </a:prstGeom>
                          <a:noFill/>
                          <a:ln>
                            <a:noFill/>
                          </a:ln>
                        </pic:spPr>
                      </pic:pic>
                    </a:graphicData>
                  </a:graphic>
                </wp:inline>
              </w:drawing>
            </w:r>
          </w:p>
          <w:p w14:paraId="0F80E228" w14:textId="141614D9" w:rsidR="00A75DFB" w:rsidRPr="00A75DFB" w:rsidRDefault="00A75DFB" w:rsidP="00F8438B">
            <w:pPr>
              <w:rPr>
                <w:sz w:val="16"/>
                <w:szCs w:val="16"/>
              </w:rPr>
            </w:pPr>
            <w:r w:rsidRPr="00A75DFB">
              <w:rPr>
                <w:sz w:val="16"/>
                <w:szCs w:val="16"/>
              </w:rPr>
              <w:t xml:space="preserve">Image from: </w:t>
            </w:r>
            <w:hyperlink r:id="rId14" w:history="1">
              <w:r w:rsidRPr="00A75DFB">
                <w:rPr>
                  <w:rStyle w:val="Hyperlink"/>
                  <w:sz w:val="16"/>
                  <w:szCs w:val="16"/>
                </w:rPr>
                <w:t>https://www.sciencedirect.com/science/article/pii/S1930043315305197</w:t>
              </w:r>
            </w:hyperlink>
          </w:p>
          <w:p w14:paraId="3B9F1AE4" w14:textId="2E2A792A" w:rsidR="00A75DFB" w:rsidRDefault="00A75DFB" w:rsidP="00F8438B">
            <w:pPr>
              <w:rPr>
                <w:sz w:val="22"/>
              </w:rPr>
            </w:pPr>
          </w:p>
          <w:p w14:paraId="2E76F9CE" w14:textId="77777777" w:rsidR="00A75DFB" w:rsidRDefault="00A75DFB" w:rsidP="00F8438B">
            <w:pPr>
              <w:rPr>
                <w:sz w:val="22"/>
              </w:rPr>
            </w:pPr>
          </w:p>
          <w:p w14:paraId="5010EA6B" w14:textId="6AA322F4" w:rsidR="00972EAC" w:rsidRDefault="00972EAC" w:rsidP="00F8438B">
            <w:pPr>
              <w:rPr>
                <w:sz w:val="22"/>
              </w:rPr>
            </w:pPr>
            <w:r>
              <w:rPr>
                <w:sz w:val="22"/>
              </w:rPr>
              <w:t xml:space="preserve">CXR for seniors </w:t>
            </w:r>
            <w:r w:rsidR="00174F71">
              <w:rPr>
                <w:sz w:val="22"/>
              </w:rPr>
              <w:t xml:space="preserve">– </w:t>
            </w:r>
            <w:r>
              <w:rPr>
                <w:sz w:val="22"/>
              </w:rPr>
              <w:t>hemopneumothorax</w:t>
            </w:r>
            <w:r w:rsidR="00174F71">
              <w:rPr>
                <w:sz w:val="22"/>
              </w:rPr>
              <w:t xml:space="preserve"> + bullet</w:t>
            </w:r>
          </w:p>
          <w:p w14:paraId="5EF61C99" w14:textId="77777777" w:rsidR="00972EAC" w:rsidRDefault="00972EAC" w:rsidP="00F8438B">
            <w:pPr>
              <w:rPr>
                <w:sz w:val="22"/>
              </w:rPr>
            </w:pPr>
          </w:p>
          <w:p w14:paraId="39EB232D" w14:textId="5C7A5EFE" w:rsidR="00972EAC" w:rsidRDefault="00DC619A" w:rsidP="00F8438B">
            <w:pPr>
              <w:rPr>
                <w:sz w:val="22"/>
              </w:rPr>
            </w:pPr>
            <w:r>
              <w:rPr>
                <w:noProof/>
              </w:rPr>
              <w:object w:dxaOrig="10190" w:dyaOrig="8250" w14:anchorId="4F39DD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325pt;height:262pt;mso-width-percent:0;mso-height-percent:0;mso-width-percent:0;mso-height-percent:0" o:ole="">
                  <v:imagedata r:id="rId15" o:title=""/>
                </v:shape>
                <o:OLEObject Type="Embed" ProgID="PBrush" ShapeID="_x0000_i1027" DrawAspect="Content" ObjectID="_1734785541" r:id="rId16"/>
              </w:object>
            </w:r>
          </w:p>
          <w:p w14:paraId="69CD4B5A" w14:textId="0F2E6DB3" w:rsidR="00DA5F5C" w:rsidRDefault="00972EAC" w:rsidP="00F8438B">
            <w:pPr>
              <w:rPr>
                <w:sz w:val="16"/>
                <w:szCs w:val="18"/>
              </w:rPr>
            </w:pPr>
            <w:r w:rsidRPr="006A2B19">
              <w:rPr>
                <w:sz w:val="16"/>
                <w:szCs w:val="18"/>
              </w:rPr>
              <w:t xml:space="preserve">Image from: </w:t>
            </w:r>
            <w:hyperlink r:id="rId17" w:history="1">
              <w:r w:rsidR="004C06E9" w:rsidRPr="00BB37C2">
                <w:rPr>
                  <w:rStyle w:val="Hyperlink"/>
                  <w:sz w:val="16"/>
                  <w:szCs w:val="18"/>
                </w:rPr>
                <w:t>http://learningradiology.com/archives2007/COW%20265-Hemothorax/hemothoraxcorrect.html</w:t>
              </w:r>
            </w:hyperlink>
          </w:p>
          <w:p w14:paraId="767406B8" w14:textId="4DC95B43" w:rsidR="004C06E9" w:rsidRDefault="004C06E9" w:rsidP="00F8438B">
            <w:pPr>
              <w:rPr>
                <w:sz w:val="22"/>
              </w:rPr>
            </w:pPr>
          </w:p>
          <w:p w14:paraId="40BF0A7B" w14:textId="2D554D40" w:rsidR="00754AB7" w:rsidRDefault="00DC619A" w:rsidP="00F8438B">
            <w:r>
              <w:rPr>
                <w:noProof/>
              </w:rPr>
              <w:object w:dxaOrig="5280" w:dyaOrig="3960" w14:anchorId="46BB2185">
                <v:shape id="_x0000_i1026" type="#_x0000_t75" alt="" style="width:265pt;height:198pt;mso-width-percent:0;mso-height-percent:0;mso-width-percent:0;mso-height-percent:0" o:ole="">
                  <v:imagedata r:id="rId18" o:title=""/>
                </v:shape>
                <o:OLEObject Type="Embed" ProgID="PBrush" ShapeID="_x0000_i1026" DrawAspect="Content" ObjectID="_1734785542" r:id="rId19"/>
              </w:object>
            </w:r>
          </w:p>
          <w:p w14:paraId="3C816E36" w14:textId="6A1F23A7" w:rsidR="00754AB7" w:rsidRPr="00754AB7" w:rsidRDefault="00754AB7" w:rsidP="00F8438B">
            <w:pPr>
              <w:rPr>
                <w:sz w:val="16"/>
                <w:szCs w:val="16"/>
              </w:rPr>
            </w:pPr>
            <w:r w:rsidRPr="006A2B19">
              <w:rPr>
                <w:sz w:val="16"/>
                <w:szCs w:val="18"/>
              </w:rPr>
              <w:t>Image from</w:t>
            </w:r>
            <w:r w:rsidRPr="00754AB7">
              <w:rPr>
                <w:sz w:val="16"/>
                <w:szCs w:val="16"/>
              </w:rPr>
              <w:t xml:space="preserve">: </w:t>
            </w:r>
            <w:hyperlink r:id="rId20" w:history="1">
              <w:r w:rsidRPr="00754AB7">
                <w:rPr>
                  <w:rStyle w:val="Hyperlink"/>
                  <w:sz w:val="16"/>
                  <w:szCs w:val="16"/>
                </w:rPr>
                <w:t>https://www.researchgate.net/figure/chest-X-ray-shows-persistent-pneumothorax-after-chest-tube-insertion_fig4_260486588</w:t>
              </w:r>
            </w:hyperlink>
          </w:p>
          <w:p w14:paraId="6BAE7026" w14:textId="77777777" w:rsidR="00754AB7" w:rsidRPr="00754AB7" w:rsidRDefault="00754AB7" w:rsidP="00F8438B">
            <w:pPr>
              <w:rPr>
                <w:sz w:val="16"/>
                <w:szCs w:val="16"/>
              </w:rPr>
            </w:pPr>
          </w:p>
          <w:p w14:paraId="611E4188" w14:textId="7773E806" w:rsidR="00CE3EEE" w:rsidRPr="0085295C" w:rsidRDefault="00BB5C82" w:rsidP="00F8438B">
            <w:pPr>
              <w:rPr>
                <w:sz w:val="22"/>
              </w:rPr>
            </w:pPr>
            <w:r>
              <w:rPr>
                <w:noProof/>
              </w:rPr>
              <w:drawing>
                <wp:inline distT="0" distB="0" distL="0" distR="0" wp14:anchorId="0E6FA973" wp14:editId="623E94E6">
                  <wp:extent cx="3477260" cy="2861556"/>
                  <wp:effectExtent l="0" t="0" r="8890" b="0"/>
                  <wp:docPr id="5" name="Picture 5" descr="Normal pelvis x-ray AP | Radiology Case | Radiopaedia.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rmal pelvis x-ray AP | Radiology Case | Radiopaedia.or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79150" cy="2863111"/>
                          </a:xfrm>
                          <a:prstGeom prst="rect">
                            <a:avLst/>
                          </a:prstGeom>
                          <a:noFill/>
                          <a:ln>
                            <a:noFill/>
                          </a:ln>
                        </pic:spPr>
                      </pic:pic>
                    </a:graphicData>
                  </a:graphic>
                </wp:inline>
              </w:drawing>
            </w:r>
          </w:p>
          <w:p w14:paraId="443FAF49" w14:textId="53FD02BF" w:rsidR="00BB5C82" w:rsidRPr="00BB5C82" w:rsidRDefault="00BB5C82" w:rsidP="00F8438B">
            <w:pPr>
              <w:rPr>
                <w:sz w:val="16"/>
                <w:szCs w:val="16"/>
              </w:rPr>
            </w:pPr>
            <w:r w:rsidRPr="00BB5C82">
              <w:rPr>
                <w:sz w:val="16"/>
                <w:szCs w:val="16"/>
              </w:rPr>
              <w:t xml:space="preserve">Image from: </w:t>
            </w:r>
            <w:hyperlink r:id="rId22" w:history="1">
              <w:r w:rsidRPr="00BB5C82">
                <w:rPr>
                  <w:rStyle w:val="Hyperlink"/>
                  <w:sz w:val="16"/>
                  <w:szCs w:val="16"/>
                </w:rPr>
                <w:t>https://radiopaedia.org/cases/normal-pelvis-x-ray-ap</w:t>
              </w:r>
            </w:hyperlink>
          </w:p>
          <w:p w14:paraId="76627915" w14:textId="2AE926B4" w:rsidR="00BB5C82" w:rsidRDefault="00BB5C82" w:rsidP="00F8438B">
            <w:pPr>
              <w:rPr>
                <w:sz w:val="22"/>
              </w:rPr>
            </w:pPr>
          </w:p>
          <w:p w14:paraId="4D7E9CE2" w14:textId="29F83FD4" w:rsidR="00BB5C82" w:rsidRPr="0085295C" w:rsidRDefault="00DC619A" w:rsidP="00F8438B">
            <w:pPr>
              <w:rPr>
                <w:sz w:val="22"/>
              </w:rPr>
            </w:pPr>
            <w:r>
              <w:rPr>
                <w:noProof/>
              </w:rPr>
              <w:object w:dxaOrig="2490" w:dyaOrig="4470" w14:anchorId="421437E5">
                <v:shape id="_x0000_i1025" type="#_x0000_t75" alt="" style="width:125pt;height:224pt;mso-width-percent:0;mso-height-percent:0;mso-width-percent:0;mso-height-percent:0" o:ole="">
                  <v:imagedata r:id="rId23" o:title=""/>
                </v:shape>
                <o:OLEObject Type="Embed" ProgID="PBrush" ShapeID="_x0000_i1025" DrawAspect="Content" ObjectID="_1734785543" r:id="rId24"/>
              </w:object>
            </w:r>
          </w:p>
          <w:p w14:paraId="03FD8C3A" w14:textId="3E7C0A98" w:rsidR="00BB5C82" w:rsidRPr="00FE0933" w:rsidRDefault="00BB5C82" w:rsidP="00F8438B">
            <w:pPr>
              <w:rPr>
                <w:sz w:val="16"/>
                <w:szCs w:val="16"/>
              </w:rPr>
            </w:pPr>
            <w:r w:rsidRPr="00FE0933">
              <w:rPr>
                <w:sz w:val="16"/>
                <w:szCs w:val="16"/>
              </w:rPr>
              <w:t xml:space="preserve">Image from: </w:t>
            </w:r>
            <w:hyperlink r:id="rId25" w:history="1">
              <w:r w:rsidR="00FE0933" w:rsidRPr="00FE0933">
                <w:rPr>
                  <w:rStyle w:val="Hyperlink"/>
                  <w:sz w:val="16"/>
                  <w:szCs w:val="16"/>
                </w:rPr>
                <w:t>https://www.orthobullets.com/trauma/1059/gun-shot-wounds</w:t>
              </w:r>
            </w:hyperlink>
          </w:p>
          <w:p w14:paraId="18883339" w14:textId="77777777" w:rsidR="00FE0933" w:rsidRPr="00FE0933" w:rsidRDefault="00FE0933" w:rsidP="00F8438B">
            <w:pPr>
              <w:rPr>
                <w:sz w:val="16"/>
                <w:szCs w:val="16"/>
              </w:rPr>
            </w:pPr>
          </w:p>
          <w:p w14:paraId="719CB84E" w14:textId="77777777" w:rsidR="0085295C" w:rsidRDefault="0085295C" w:rsidP="00F8438B"/>
          <w:p w14:paraId="2457797B" w14:textId="0CB13296" w:rsidR="0085295C" w:rsidRDefault="00662394" w:rsidP="00F8438B">
            <w:r>
              <w:rPr>
                <w:noProof/>
              </w:rPr>
              <w:drawing>
                <wp:inline distT="0" distB="0" distL="0" distR="0" wp14:anchorId="2BFFA417" wp14:editId="53D6C9C9">
                  <wp:extent cx="5163366" cy="2400300"/>
                  <wp:effectExtent l="0" t="0" r="0" b="0"/>
                  <wp:docPr id="12" name="Picture 12" descr="Sinus tachycardi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inus tachycardia - Wikipedi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76465" cy="2406390"/>
                          </a:xfrm>
                          <a:prstGeom prst="rect">
                            <a:avLst/>
                          </a:prstGeom>
                          <a:noFill/>
                          <a:ln>
                            <a:noFill/>
                          </a:ln>
                        </pic:spPr>
                      </pic:pic>
                    </a:graphicData>
                  </a:graphic>
                </wp:inline>
              </w:drawing>
            </w:r>
          </w:p>
          <w:p w14:paraId="6528DA25" w14:textId="02376BAD" w:rsidR="00662394" w:rsidRPr="00662394" w:rsidRDefault="00662394" w:rsidP="00F8438B">
            <w:pPr>
              <w:rPr>
                <w:sz w:val="16"/>
                <w:szCs w:val="16"/>
              </w:rPr>
            </w:pPr>
            <w:r w:rsidRPr="00662394">
              <w:rPr>
                <w:sz w:val="16"/>
                <w:szCs w:val="16"/>
              </w:rPr>
              <w:t xml:space="preserve">Image from: </w:t>
            </w:r>
            <w:hyperlink r:id="rId27" w:history="1">
              <w:r w:rsidRPr="00662394">
                <w:rPr>
                  <w:rStyle w:val="Hyperlink"/>
                  <w:sz w:val="16"/>
                  <w:szCs w:val="16"/>
                </w:rPr>
                <w:t>https://en.wikipedia.org/wiki/Sinus_tachycardia</w:t>
              </w:r>
            </w:hyperlink>
          </w:p>
          <w:p w14:paraId="0ACC0979" w14:textId="77777777" w:rsidR="00662394" w:rsidRDefault="00662394" w:rsidP="00F8438B"/>
          <w:p w14:paraId="7A097F33" w14:textId="77777777" w:rsidR="0085295C" w:rsidRDefault="0085295C" w:rsidP="00F8438B"/>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66696A">
        <w:trPr>
          <w:trHeight w:val="5307"/>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53270363" w14:textId="55E27E07" w:rsidR="009E5259" w:rsidRDefault="009E5259" w:rsidP="009E5259">
            <w:pPr>
              <w:rPr>
                <w:rFonts w:eastAsia="Times New Roman" w:cs="Times New Roman"/>
                <w:color w:val="000000"/>
                <w:sz w:val="22"/>
                <w:szCs w:val="28"/>
              </w:rPr>
            </w:pPr>
          </w:p>
          <w:p w14:paraId="7A2BEA03" w14:textId="77777777" w:rsidR="006F0B4A" w:rsidRDefault="006F0B4A" w:rsidP="006F0B4A">
            <w:pPr>
              <w:rPr>
                <w:rFonts w:eastAsia="Times New Roman" w:cs="Times New Roman"/>
                <w:color w:val="000000"/>
                <w:sz w:val="22"/>
              </w:rPr>
            </w:pPr>
            <w:r>
              <w:rPr>
                <w:rFonts w:eastAsia="Times New Roman" w:cs="Times New Roman"/>
                <w:color w:val="000000"/>
                <w:sz w:val="22"/>
              </w:rPr>
              <w:t>CRM objectives:</w:t>
            </w:r>
          </w:p>
          <w:p w14:paraId="01BD7525" w14:textId="3ED74C41" w:rsidR="006F0B4A" w:rsidRDefault="006F0B4A" w:rsidP="006F0B4A">
            <w:pPr>
              <w:pStyle w:val="ListParagraph"/>
              <w:numPr>
                <w:ilvl w:val="0"/>
                <w:numId w:val="19"/>
              </w:numPr>
              <w:rPr>
                <w:rFonts w:eastAsia="Times New Roman" w:cs="Times New Roman"/>
                <w:color w:val="000000"/>
                <w:sz w:val="22"/>
              </w:rPr>
            </w:pPr>
            <w:r>
              <w:rPr>
                <w:rFonts w:eastAsia="Times New Roman" w:cs="Times New Roman"/>
                <w:color w:val="000000"/>
                <w:sz w:val="22"/>
              </w:rPr>
              <w:t xml:space="preserve">Task prioritizing – discuss a systematic approach to trauma with prioritizing of life-threatening findings (i.e. ATLS approach).  Learners may fail to recognize source of bleeding on posterior leg if they do not fully examine the leg or log roll early enough (importance of good exposure). </w:t>
            </w:r>
          </w:p>
          <w:p w14:paraId="31648B24" w14:textId="77777777" w:rsidR="006F0B4A" w:rsidRDefault="006F0B4A" w:rsidP="006F0B4A">
            <w:pPr>
              <w:pStyle w:val="ListParagraph"/>
              <w:numPr>
                <w:ilvl w:val="0"/>
                <w:numId w:val="19"/>
              </w:numPr>
              <w:rPr>
                <w:rFonts w:eastAsia="Times New Roman" w:cs="Times New Roman"/>
                <w:color w:val="000000"/>
                <w:sz w:val="22"/>
              </w:rPr>
            </w:pPr>
            <w:r>
              <w:rPr>
                <w:rFonts w:eastAsia="Times New Roman" w:cs="Times New Roman"/>
                <w:color w:val="000000"/>
                <w:sz w:val="22"/>
              </w:rPr>
              <w:t>Situational awareness – this may be challenged by multiple concurrent findings and the patient’s behaviour.</w:t>
            </w:r>
          </w:p>
          <w:p w14:paraId="7B01FE8D" w14:textId="26AA993D" w:rsidR="006F0B4A" w:rsidRPr="00DD7CEF" w:rsidRDefault="006F0B4A" w:rsidP="006F0B4A">
            <w:pPr>
              <w:pStyle w:val="ListParagraph"/>
              <w:numPr>
                <w:ilvl w:val="0"/>
                <w:numId w:val="19"/>
              </w:numPr>
              <w:rPr>
                <w:rFonts w:eastAsia="Times New Roman" w:cstheme="majorHAnsi"/>
                <w:color w:val="000000"/>
                <w:sz w:val="22"/>
                <w:szCs w:val="22"/>
              </w:rPr>
            </w:pPr>
            <w:r>
              <w:rPr>
                <w:rFonts w:eastAsia="Times New Roman" w:cs="Times New Roman"/>
                <w:color w:val="000000"/>
                <w:sz w:val="22"/>
              </w:rPr>
              <w:t xml:space="preserve">Communication and Followership – use a clear and loud voice during ATLS assessment, and critical </w:t>
            </w:r>
            <w:r w:rsidRPr="00DD7CEF">
              <w:rPr>
                <w:rFonts w:eastAsia="Times New Roman" w:cstheme="majorHAnsi"/>
                <w:color w:val="000000"/>
                <w:sz w:val="22"/>
                <w:szCs w:val="22"/>
              </w:rPr>
              <w:t>language when important status changes are noted (e.g. leg becoming pulseless)</w:t>
            </w:r>
          </w:p>
          <w:p w14:paraId="6BB91BE2" w14:textId="77777777" w:rsidR="006F0B4A" w:rsidRPr="00DD7CEF" w:rsidRDefault="006F0B4A" w:rsidP="006F0B4A">
            <w:pPr>
              <w:rPr>
                <w:rFonts w:eastAsia="Times New Roman" w:cstheme="majorHAnsi"/>
                <w:color w:val="000000"/>
                <w:sz w:val="22"/>
                <w:szCs w:val="22"/>
              </w:rPr>
            </w:pPr>
          </w:p>
          <w:p w14:paraId="1C4FE2CE" w14:textId="77777777" w:rsidR="006F0B4A" w:rsidRPr="00DD7CEF" w:rsidRDefault="006F0B4A" w:rsidP="006F0B4A">
            <w:pPr>
              <w:rPr>
                <w:rFonts w:eastAsia="Times New Roman" w:cstheme="majorHAnsi"/>
                <w:color w:val="000000"/>
                <w:sz w:val="22"/>
                <w:szCs w:val="22"/>
              </w:rPr>
            </w:pPr>
            <w:r w:rsidRPr="00DD7CEF">
              <w:rPr>
                <w:rFonts w:eastAsia="Times New Roman" w:cstheme="majorHAnsi"/>
                <w:color w:val="000000"/>
                <w:sz w:val="22"/>
                <w:szCs w:val="22"/>
              </w:rPr>
              <w:t>Medical objectives:</w:t>
            </w:r>
          </w:p>
          <w:p w14:paraId="673A0F38" w14:textId="77777777" w:rsidR="006F0B4A" w:rsidRPr="00DD7CEF" w:rsidRDefault="006F0B4A" w:rsidP="00FC6A34">
            <w:pPr>
              <w:pStyle w:val="ListParagraph"/>
              <w:numPr>
                <w:ilvl w:val="0"/>
                <w:numId w:val="20"/>
              </w:numPr>
              <w:rPr>
                <w:rFonts w:eastAsia="Times New Roman" w:cstheme="majorHAnsi"/>
                <w:color w:val="000000"/>
                <w:sz w:val="22"/>
                <w:szCs w:val="22"/>
              </w:rPr>
            </w:pPr>
            <w:r w:rsidRPr="00DD7CEF">
              <w:rPr>
                <w:rFonts w:eastAsia="Times New Roman" w:cstheme="majorHAnsi"/>
                <w:color w:val="000000"/>
                <w:sz w:val="22"/>
                <w:szCs w:val="22"/>
              </w:rPr>
              <w:t>Be able to assess and management penetrating extremity trauma and peripheral vascular injury according to major trauma guideline algorithms (e.g., ATLS, EAST or WEST)</w:t>
            </w:r>
          </w:p>
          <w:p w14:paraId="1773CE88" w14:textId="77777777" w:rsidR="00FC6A34" w:rsidRPr="00DD7CEF" w:rsidRDefault="00FC6A34" w:rsidP="00FC6A34">
            <w:pPr>
              <w:pStyle w:val="ListParagraph"/>
              <w:numPr>
                <w:ilvl w:val="0"/>
                <w:numId w:val="20"/>
              </w:numPr>
              <w:rPr>
                <w:rFonts w:eastAsia="Times New Roman" w:cstheme="majorHAnsi"/>
                <w:color w:val="000000"/>
                <w:sz w:val="22"/>
                <w:szCs w:val="22"/>
              </w:rPr>
            </w:pPr>
            <w:r w:rsidRPr="00DD7CEF">
              <w:rPr>
                <w:rFonts w:eastAsia="Times New Roman" w:cstheme="majorHAnsi"/>
                <w:color w:val="000000"/>
                <w:sz w:val="22"/>
                <w:szCs w:val="22"/>
              </w:rPr>
              <w:t>Be able to assess and manage penetrating chest trauma according to major trauma guideline algorithms (e.g., ATLS, EAST or WEST)</w:t>
            </w:r>
          </w:p>
          <w:p w14:paraId="67E69CD3" w14:textId="77777777" w:rsidR="006F0B4A" w:rsidRPr="00DD7CEF" w:rsidRDefault="006F0B4A" w:rsidP="009E5259">
            <w:pPr>
              <w:rPr>
                <w:rFonts w:eastAsia="Times New Roman" w:cstheme="majorHAnsi"/>
                <w:color w:val="000000"/>
                <w:sz w:val="22"/>
                <w:szCs w:val="22"/>
              </w:rPr>
            </w:pPr>
          </w:p>
          <w:p w14:paraId="7B8B8E5C" w14:textId="759BE79F" w:rsidR="009E5259" w:rsidRPr="00DD7CEF" w:rsidRDefault="009E5259" w:rsidP="009E5259">
            <w:pPr>
              <w:rPr>
                <w:rFonts w:eastAsia="Times New Roman" w:cstheme="majorHAnsi"/>
                <w:color w:val="000000"/>
                <w:sz w:val="22"/>
                <w:szCs w:val="22"/>
              </w:rPr>
            </w:pPr>
            <w:r w:rsidRPr="00DD7CEF">
              <w:rPr>
                <w:rFonts w:eastAsia="Times New Roman" w:cstheme="majorHAnsi"/>
                <w:color w:val="000000"/>
                <w:sz w:val="22"/>
                <w:szCs w:val="22"/>
              </w:rPr>
              <w:t>Key Points from EAST (2012) document on Penetrating Lower Extremity Arterial Trauma</w:t>
            </w:r>
            <w:r w:rsidR="008E7CD3" w:rsidRPr="00DD7CEF">
              <w:rPr>
                <w:rFonts w:eastAsia="Times New Roman" w:cstheme="majorHAnsi"/>
                <w:color w:val="000000"/>
                <w:sz w:val="22"/>
                <w:szCs w:val="22"/>
              </w:rPr>
              <w:t>:</w:t>
            </w:r>
          </w:p>
          <w:p w14:paraId="53E14748" w14:textId="340715A3" w:rsidR="009E5259" w:rsidRPr="00DD7CEF" w:rsidRDefault="009E5259" w:rsidP="009E5259">
            <w:pPr>
              <w:rPr>
                <w:rFonts w:eastAsia="Times New Roman" w:cstheme="majorHAnsi"/>
                <w:sz w:val="22"/>
                <w:szCs w:val="22"/>
                <w:lang w:val="en-CA" w:eastAsia="en-CA"/>
              </w:rPr>
            </w:pPr>
            <w:r w:rsidRPr="00DD7CEF">
              <w:rPr>
                <w:rFonts w:eastAsia="Times New Roman" w:cstheme="majorHAnsi"/>
                <w:sz w:val="22"/>
                <w:szCs w:val="22"/>
                <w:lang w:val="en-CA" w:eastAsia="en-CA"/>
              </w:rPr>
              <w:t>Level 1 recommendations:</w:t>
            </w:r>
          </w:p>
          <w:p w14:paraId="047882EE" w14:textId="77777777" w:rsidR="009E5259" w:rsidRPr="00DD7CEF" w:rsidRDefault="009E5259" w:rsidP="009E5259">
            <w:pPr>
              <w:numPr>
                <w:ilvl w:val="0"/>
                <w:numId w:val="15"/>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CTA may be used as the primary diagnostic study for evaluation of penetrating lower extremity vascular injury when imaging is required.</w:t>
            </w:r>
          </w:p>
          <w:p w14:paraId="1E439BE9" w14:textId="34D39703" w:rsidR="009E5259" w:rsidRPr="00DD7CEF" w:rsidRDefault="009E5259" w:rsidP="009E5259">
            <w:pPr>
              <w:rPr>
                <w:rFonts w:eastAsia="Times New Roman" w:cstheme="majorHAnsi"/>
                <w:sz w:val="22"/>
                <w:szCs w:val="22"/>
                <w:lang w:val="en-CA" w:eastAsia="en-CA"/>
              </w:rPr>
            </w:pPr>
            <w:r w:rsidRPr="00DD7CEF">
              <w:rPr>
                <w:rFonts w:eastAsia="Times New Roman" w:cstheme="majorHAnsi"/>
                <w:sz w:val="22"/>
                <w:szCs w:val="22"/>
                <w:lang w:val="en-CA" w:eastAsia="en-CA"/>
              </w:rPr>
              <w:t>Level 2 recommendations:</w:t>
            </w:r>
          </w:p>
          <w:p w14:paraId="22C0FD02" w14:textId="67F62B26" w:rsidR="009E5259" w:rsidRPr="00DD7CEF" w:rsidRDefault="009E5259" w:rsidP="009E5259">
            <w:pPr>
              <w:numPr>
                <w:ilvl w:val="0"/>
                <w:numId w:val="16"/>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With hard signs --&gt; should be surgically explored. There is no need for arteriogram in this setting unless the patient has an associated skeletal or shotgun injury. Restoration of perfusion to an extremity with an arterial injury should be performed in less than 6 hours to maximize limb salvage (2002).</w:t>
            </w:r>
          </w:p>
          <w:p w14:paraId="60B6F484" w14:textId="77777777" w:rsidR="009E5259" w:rsidRPr="00DD7CEF" w:rsidRDefault="009E5259" w:rsidP="009E5259">
            <w:pPr>
              <w:numPr>
                <w:ilvl w:val="0"/>
                <w:numId w:val="16"/>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Without hard signs --&gt; those who have abnormal physical examination findings and/or an ABI &lt; 0.9 should have further evaluation to rule out vascular injury.</w:t>
            </w:r>
          </w:p>
          <w:p w14:paraId="65CF4E08" w14:textId="77777777" w:rsidR="009E5259" w:rsidRPr="00DD7CEF" w:rsidRDefault="009E5259" w:rsidP="009E5259">
            <w:pPr>
              <w:numPr>
                <w:ilvl w:val="0"/>
                <w:numId w:val="16"/>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Without hard signs, with normal exam and ABI &gt;0.9 --&gt; may be discharged</w:t>
            </w:r>
          </w:p>
          <w:p w14:paraId="5CF18031" w14:textId="464BE0A6" w:rsidR="009E5259" w:rsidRPr="00DD7CEF" w:rsidRDefault="009E5259" w:rsidP="009E5259">
            <w:pPr>
              <w:rPr>
                <w:rFonts w:eastAsia="Times New Roman" w:cstheme="majorHAnsi"/>
                <w:sz w:val="22"/>
                <w:szCs w:val="22"/>
                <w:lang w:val="en-CA" w:eastAsia="en-CA"/>
              </w:rPr>
            </w:pPr>
            <w:r w:rsidRPr="00DD7CEF">
              <w:rPr>
                <w:rFonts w:eastAsia="Times New Roman" w:cstheme="majorHAnsi"/>
                <w:sz w:val="22"/>
                <w:szCs w:val="22"/>
                <w:lang w:val="en-CA" w:eastAsia="en-CA"/>
              </w:rPr>
              <w:t>Level 3 recommendations:</w:t>
            </w:r>
          </w:p>
          <w:p w14:paraId="37CFB83C" w14:textId="77777777" w:rsidR="009E5259" w:rsidRPr="00DD7CEF" w:rsidRDefault="009E5259" w:rsidP="009E5259">
            <w:pPr>
              <w:numPr>
                <w:ilvl w:val="0"/>
                <w:numId w:val="17"/>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In cases of hemorrhage from penetrating lower extremity trauma in which manual compression is unsuccessful, tourniquets may be used as a temporary adjunct for hemorrhage control until definitive repair.</w:t>
            </w:r>
          </w:p>
          <w:p w14:paraId="36DBA6DF" w14:textId="77777777" w:rsidR="009E5259" w:rsidRPr="00DD7CEF" w:rsidRDefault="009E5259" w:rsidP="009E5259">
            <w:pPr>
              <w:numPr>
                <w:ilvl w:val="0"/>
                <w:numId w:val="17"/>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The role of non-invasive Doppler pressure monitoring or duplex ultrasonography to confirm or exclude arterial injury is not well defined. There may be a role for these studies in patients with soft signs of vascular injury or with proximity injuries (2002).</w:t>
            </w:r>
          </w:p>
          <w:p w14:paraId="239D8105" w14:textId="77777777" w:rsidR="009E5259" w:rsidRPr="00DD7CEF" w:rsidRDefault="009E5259" w:rsidP="009E5259">
            <w:pPr>
              <w:numPr>
                <w:ilvl w:val="0"/>
                <w:numId w:val="17"/>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Nonoperative observation of asymptomatic nonocclusive arterial injuries is acceptable (2002).</w:t>
            </w:r>
          </w:p>
          <w:p w14:paraId="6C6B65A5" w14:textId="77777777" w:rsidR="009E5259" w:rsidRPr="00DD7CEF" w:rsidRDefault="009E5259" w:rsidP="009E5259">
            <w:pPr>
              <w:numPr>
                <w:ilvl w:val="0"/>
                <w:numId w:val="17"/>
              </w:numPr>
              <w:ind w:left="1260"/>
              <w:textAlignment w:val="center"/>
              <w:rPr>
                <w:rFonts w:eastAsia="Times New Roman" w:cstheme="majorHAnsi"/>
                <w:sz w:val="22"/>
                <w:szCs w:val="22"/>
                <w:lang w:val="en-CA" w:eastAsia="en-CA"/>
              </w:rPr>
            </w:pPr>
            <w:r w:rsidRPr="00DD7CEF">
              <w:rPr>
                <w:rFonts w:eastAsia="Times New Roman" w:cstheme="majorHAnsi"/>
                <w:sz w:val="22"/>
                <w:szCs w:val="22"/>
                <w:lang w:val="en-CA" w:eastAsia="en-CA"/>
              </w:rPr>
              <w:t>Arteriography for proximity is indicated only in patients with shotgun injuries (2002).</w:t>
            </w:r>
          </w:p>
          <w:p w14:paraId="6DFFE5A4" w14:textId="77777777" w:rsidR="006A5011" w:rsidRDefault="006A5011" w:rsidP="009E5259">
            <w:pPr>
              <w:rPr>
                <w:rFonts w:eastAsia="Times New Roman" w:cs="Times New Roman"/>
                <w:color w:val="000000"/>
                <w:sz w:val="22"/>
                <w:szCs w:val="28"/>
              </w:rPr>
            </w:pPr>
          </w:p>
          <w:p w14:paraId="2CD929DC" w14:textId="77777777" w:rsidR="006A5011" w:rsidRDefault="006A5011" w:rsidP="009E5259">
            <w:pPr>
              <w:rPr>
                <w:rFonts w:eastAsia="Times New Roman" w:cs="Times New Roman"/>
                <w:color w:val="000000"/>
                <w:sz w:val="22"/>
                <w:szCs w:val="28"/>
              </w:rPr>
            </w:pPr>
          </w:p>
          <w:p w14:paraId="645F7944" w14:textId="77777777" w:rsidR="006A5011" w:rsidRDefault="006A5011" w:rsidP="009E5259">
            <w:pPr>
              <w:rPr>
                <w:rFonts w:eastAsia="Times New Roman" w:cs="Times New Roman"/>
                <w:color w:val="000000"/>
                <w:sz w:val="22"/>
                <w:szCs w:val="28"/>
              </w:rPr>
            </w:pPr>
          </w:p>
          <w:p w14:paraId="731308F7" w14:textId="77777777" w:rsidR="006A5011" w:rsidRDefault="006A5011" w:rsidP="009E5259">
            <w:pPr>
              <w:rPr>
                <w:rFonts w:eastAsia="Times New Roman" w:cs="Times New Roman"/>
                <w:color w:val="000000"/>
                <w:sz w:val="22"/>
                <w:szCs w:val="28"/>
              </w:rPr>
            </w:pPr>
          </w:p>
          <w:p w14:paraId="4348D3F4" w14:textId="77777777" w:rsidR="006A5011" w:rsidRDefault="006A5011" w:rsidP="009E5259">
            <w:pPr>
              <w:rPr>
                <w:rFonts w:eastAsia="Times New Roman" w:cs="Times New Roman"/>
                <w:color w:val="000000"/>
                <w:sz w:val="22"/>
                <w:szCs w:val="28"/>
              </w:rPr>
            </w:pPr>
          </w:p>
          <w:p w14:paraId="578F842C" w14:textId="77777777" w:rsidR="006A5011" w:rsidRDefault="006A5011" w:rsidP="009E5259">
            <w:pPr>
              <w:rPr>
                <w:rFonts w:eastAsia="Times New Roman" w:cs="Times New Roman"/>
                <w:color w:val="000000"/>
                <w:sz w:val="22"/>
                <w:szCs w:val="28"/>
              </w:rPr>
            </w:pPr>
          </w:p>
          <w:p w14:paraId="0638E967" w14:textId="77777777" w:rsidR="006A5011" w:rsidRDefault="006A5011" w:rsidP="009E5259">
            <w:pPr>
              <w:rPr>
                <w:rFonts w:eastAsia="Times New Roman" w:cs="Times New Roman"/>
                <w:color w:val="000000"/>
                <w:sz w:val="22"/>
                <w:szCs w:val="28"/>
              </w:rPr>
            </w:pPr>
          </w:p>
          <w:p w14:paraId="5FD1063B" w14:textId="77777777" w:rsidR="006A5011" w:rsidRDefault="006A5011" w:rsidP="009E5259">
            <w:pPr>
              <w:rPr>
                <w:rFonts w:eastAsia="Times New Roman" w:cs="Times New Roman"/>
                <w:color w:val="000000"/>
                <w:sz w:val="22"/>
                <w:szCs w:val="28"/>
              </w:rPr>
            </w:pPr>
          </w:p>
          <w:p w14:paraId="34878709" w14:textId="77777777" w:rsidR="006A5011" w:rsidRDefault="006A5011" w:rsidP="009E5259">
            <w:pPr>
              <w:rPr>
                <w:rFonts w:eastAsia="Times New Roman" w:cs="Times New Roman"/>
                <w:color w:val="000000"/>
                <w:sz w:val="22"/>
                <w:szCs w:val="28"/>
              </w:rPr>
            </w:pPr>
          </w:p>
          <w:p w14:paraId="12217B5D" w14:textId="77777777" w:rsidR="006A5011" w:rsidRDefault="006A5011" w:rsidP="009E5259">
            <w:pPr>
              <w:rPr>
                <w:rFonts w:eastAsia="Times New Roman" w:cs="Times New Roman"/>
                <w:color w:val="000000"/>
                <w:sz w:val="22"/>
                <w:szCs w:val="28"/>
              </w:rPr>
            </w:pPr>
          </w:p>
          <w:p w14:paraId="5C13FC0C" w14:textId="2986509D" w:rsidR="00A17E4C" w:rsidRDefault="00A17E4C" w:rsidP="009E5259">
            <w:pPr>
              <w:rPr>
                <w:rFonts w:eastAsia="Times New Roman" w:cs="Times New Roman"/>
                <w:color w:val="000000"/>
                <w:sz w:val="22"/>
                <w:szCs w:val="28"/>
              </w:rPr>
            </w:pPr>
            <w:r>
              <w:rPr>
                <w:rFonts w:eastAsia="Times New Roman" w:cs="Times New Roman"/>
                <w:color w:val="000000"/>
                <w:sz w:val="22"/>
                <w:szCs w:val="28"/>
              </w:rPr>
              <w:t>Key algorithm from WEST (2011) document</w:t>
            </w:r>
            <w:r w:rsidR="000F0A0C">
              <w:rPr>
                <w:rFonts w:eastAsia="Times New Roman" w:cs="Times New Roman"/>
                <w:color w:val="000000"/>
                <w:sz w:val="22"/>
                <w:szCs w:val="28"/>
              </w:rPr>
              <w:t xml:space="preserve"> on Peripheral Vascular Injury</w:t>
            </w:r>
          </w:p>
          <w:p w14:paraId="799C00DB" w14:textId="61F29D5D" w:rsidR="00330B52" w:rsidRDefault="00A17E4C" w:rsidP="009E5259">
            <w:pPr>
              <w:rPr>
                <w:rFonts w:eastAsia="Times New Roman" w:cs="Times New Roman"/>
                <w:color w:val="000000"/>
                <w:sz w:val="22"/>
                <w:szCs w:val="28"/>
              </w:rPr>
            </w:pPr>
            <w:r>
              <w:rPr>
                <w:rFonts w:ascii="Calibri" w:hAnsi="Calibri" w:cs="Calibri"/>
                <w:noProof/>
                <w:sz w:val="22"/>
                <w:szCs w:val="22"/>
              </w:rPr>
              <w:drawing>
                <wp:inline distT="0" distB="0" distL="0" distR="0" wp14:anchorId="7BCF3EE3" wp14:editId="4AF18C84">
                  <wp:extent cx="6000721" cy="4274289"/>
                  <wp:effectExtent l="0" t="0" r="635" b="0"/>
                  <wp:docPr id="6" name="Picture 6" descr="Machine generated alternative text:&#10;Initial assessment of injured extremity &#10;•Primary survey of ATLS — bleeding present? &#10;•Manual compression, compression dressing, or toumiquet &#10;Hard signs &#10;•Secondary survey of ATLS —neurovascular status? &#10;Soft signs &#10;Pulses are difficult to assess &#10;(obesity, shock, hypothermia &#10;Physical exam normal &#10;or API 20.9 &#10;Shotgun wound or multiple &#10;fractures Localize with &#10;diagnostic study &#10;Discharge and &#10;follow up in clinic &#10;0) &#10;Arteriography &#10;Upper extremity &#10;Femoral &#10;Popliteal &#10;Operating room &#10;Physical exam abnormal &#10;or API &lt; 0.9 &#10;Oversize cuff &#10;to assess API &#10;Resuscitate and warm &#10;patient; reassess pulses &#10;and arterial pressure index &#10;Pulses or API still unclear, &#10;hand or foot cool &#10;J CT arteriography Duplex ultrasonography &#10;Extravasation/pseudoaneurysm &#10;Thrombosis &#10;Arteriovenous fistula &#10;Intimal defect observed &#10;Spasm observed &#10;unless limb threatened &#10;(very rare) &#10;Interventional radiology &#10;Anterior tibia' &#10;Tibioperoneal &#10;Algorithm for evaluation of patient with possible peripheral vascular inju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hine generated alternative text:&#10;Initial assessment of injured extremity &#10;•Primary survey of ATLS — bleeding present? &#10;•Manual compression, compression dressing, or toumiquet &#10;Hard signs &#10;•Secondary survey of ATLS —neurovascular status? &#10;Soft signs &#10;Pulses are difficult to assess &#10;(obesity, shock, hypothermia &#10;Physical exam normal &#10;or API 20.9 &#10;Shotgun wound or multiple &#10;fractures Localize with &#10;diagnostic study &#10;Discharge and &#10;follow up in clinic &#10;0) &#10;Arteriography &#10;Upper extremity &#10;Femoral &#10;Popliteal &#10;Operating room &#10;Physical exam abnormal &#10;or API &lt; 0.9 &#10;Oversize cuff &#10;to assess API &#10;Resuscitate and warm &#10;patient; reassess pulses &#10;and arterial pressure index &#10;Pulses or API still unclear, &#10;hand or foot cool &#10;J CT arteriography Duplex ultrasonography &#10;Extravasation/pseudoaneurysm &#10;Thrombosis &#10;Arteriovenous fistula &#10;Intimal defect observed &#10;Spasm observed &#10;unless limb threatened &#10;(very rare) &#10;Interventional radiology &#10;Anterior tibia' &#10;Tibioperoneal &#10;Algorithm for evaluation of patient with possible peripheral vascular injury.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55489" cy="4313300"/>
                          </a:xfrm>
                          <a:prstGeom prst="rect">
                            <a:avLst/>
                          </a:prstGeom>
                          <a:noFill/>
                          <a:ln>
                            <a:noFill/>
                          </a:ln>
                        </pic:spPr>
                      </pic:pic>
                    </a:graphicData>
                  </a:graphic>
                </wp:inline>
              </w:drawing>
            </w:r>
          </w:p>
          <w:p w14:paraId="338BDBD7" w14:textId="77777777" w:rsidR="002F619D" w:rsidRDefault="002F619D" w:rsidP="009E5259">
            <w:pPr>
              <w:rPr>
                <w:rFonts w:eastAsia="Times New Roman" w:cs="Times New Roman"/>
                <w:color w:val="000000"/>
                <w:sz w:val="22"/>
                <w:szCs w:val="28"/>
              </w:rPr>
            </w:pPr>
          </w:p>
          <w:p w14:paraId="215A3E85" w14:textId="77777777" w:rsidR="002F619D" w:rsidRDefault="002F619D" w:rsidP="002F619D">
            <w:pPr>
              <w:rPr>
                <w:rFonts w:eastAsia="Times New Roman" w:cs="Times New Roman"/>
                <w:color w:val="000000"/>
                <w:sz w:val="22"/>
                <w:szCs w:val="28"/>
              </w:rPr>
            </w:pPr>
            <w:r>
              <w:rPr>
                <w:rFonts w:ascii="Calibri" w:hAnsi="Calibri" w:cs="Calibri"/>
                <w:noProof/>
                <w:sz w:val="22"/>
                <w:szCs w:val="22"/>
              </w:rPr>
              <w:drawing>
                <wp:inline distT="0" distB="0" distL="0" distR="0" wp14:anchorId="3565343C" wp14:editId="143622C7">
                  <wp:extent cx="3773276" cy="1679944"/>
                  <wp:effectExtent l="0" t="0" r="0" b="0"/>
                  <wp:docPr id="4" name="Picture 4" descr="e 01 凵 p 凵 - 5 0 」 n 劙 N &#10;! u01 -11 d ON &#10;、 01 一 ~ q 」 0 .qed.ed &#10;6u u : AlPd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 01 凵 p 凵 - 5 0 」 n 劙 N &#10;! u01 -11 d ON &#10;、 01 一 ~ q 」 0 .qed.ed &#10;6u u : AlPdes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31121" cy="1705698"/>
                          </a:xfrm>
                          <a:prstGeom prst="rect">
                            <a:avLst/>
                          </a:prstGeom>
                          <a:noFill/>
                          <a:ln>
                            <a:noFill/>
                          </a:ln>
                        </pic:spPr>
                      </pic:pic>
                    </a:graphicData>
                  </a:graphic>
                </wp:inline>
              </w:drawing>
            </w:r>
            <w:r>
              <w:rPr>
                <w:rFonts w:eastAsia="Times New Roman" w:cs="Times New Roman"/>
                <w:color w:val="000000"/>
                <w:sz w:val="22"/>
                <w:szCs w:val="28"/>
              </w:rPr>
              <w:t xml:space="preserve">       </w:t>
            </w:r>
            <w:r>
              <w:rPr>
                <w:rFonts w:ascii="Calibri" w:hAnsi="Calibri" w:cs="Calibri"/>
                <w:noProof/>
                <w:sz w:val="22"/>
                <w:szCs w:val="22"/>
              </w:rPr>
              <w:drawing>
                <wp:inline distT="0" distB="0" distL="0" distR="0" wp14:anchorId="370C2697" wp14:editId="255E4775">
                  <wp:extent cx="2743200" cy="1348901"/>
                  <wp:effectExtent l="0" t="0" r="0" b="3810"/>
                  <wp:docPr id="8" name="Picture 8" descr="Machine generated alternative text:&#10;Clinical Features of Vascular Injury &#10;HARD FINDINGS &#10;Pulsatile hemorrhage &#10;Expanding hematoma &#10;Absent distal pulses &#10;Palpable thrill &#10;Audible bruit &#10;ABI, Ankle-brachial index. &#10;SOFT FINDINGS &#10;History of significant hemorrhage at scene &#10;Nonexpanding hematoma &#10;Diminished pulse or ABI of injured extremity &#10;Extremity peripheral nerve deficit &#10;Bony injury or proximate penetrating wou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hine generated alternative text:&#10;Clinical Features of Vascular Injury &#10;HARD FINDINGS &#10;Pulsatile hemorrhage &#10;Expanding hematoma &#10;Absent distal pulses &#10;Palpable thrill &#10;Audible bruit &#10;ABI, Ankle-brachial index. &#10;SOFT FINDINGS &#10;History of significant hemorrhage at scene &#10;Nonexpanding hematoma &#10;Diminished pulse or ABI of injured extremity &#10;Extremity peripheral nerve deficit &#10;Bony injury or proximate penetrating wound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97182" cy="1375445"/>
                          </a:xfrm>
                          <a:prstGeom prst="rect">
                            <a:avLst/>
                          </a:prstGeom>
                          <a:noFill/>
                          <a:ln>
                            <a:noFill/>
                          </a:ln>
                        </pic:spPr>
                      </pic:pic>
                    </a:graphicData>
                  </a:graphic>
                </wp:inline>
              </w:drawing>
            </w:r>
          </w:p>
          <w:p w14:paraId="5F728995" w14:textId="27D1EAFA" w:rsidR="00BC3C8D" w:rsidRDefault="00BC3C8D" w:rsidP="002F619D">
            <w:pPr>
              <w:rPr>
                <w:rFonts w:eastAsia="Times New Roman" w:cs="Times New Roman"/>
                <w:color w:val="000000"/>
                <w:sz w:val="22"/>
                <w:szCs w:val="28"/>
              </w:rPr>
            </w:pPr>
          </w:p>
          <w:p w14:paraId="3B3045D9" w14:textId="45F4652E" w:rsidR="00BC3C8D" w:rsidRDefault="00BC3C8D" w:rsidP="002F619D">
            <w:pPr>
              <w:rPr>
                <w:rFonts w:eastAsia="Times New Roman" w:cs="Times New Roman"/>
                <w:color w:val="000000"/>
                <w:sz w:val="22"/>
                <w:szCs w:val="28"/>
              </w:rPr>
            </w:pPr>
          </w:p>
          <w:p w14:paraId="4BDA7D43" w14:textId="18044E3B" w:rsidR="00BC3C8D" w:rsidRDefault="00BC3C8D" w:rsidP="002F619D">
            <w:pPr>
              <w:rPr>
                <w:rFonts w:eastAsia="Times New Roman" w:cs="Times New Roman"/>
                <w:color w:val="000000"/>
                <w:sz w:val="22"/>
                <w:szCs w:val="28"/>
              </w:rPr>
            </w:pPr>
          </w:p>
          <w:p w14:paraId="7839ED92" w14:textId="615BE675" w:rsidR="00BC3C8D" w:rsidRDefault="00BC3C8D" w:rsidP="002F619D">
            <w:pPr>
              <w:rPr>
                <w:rFonts w:eastAsia="Times New Roman" w:cs="Times New Roman"/>
                <w:color w:val="000000"/>
                <w:sz w:val="22"/>
                <w:szCs w:val="28"/>
              </w:rPr>
            </w:pPr>
          </w:p>
          <w:p w14:paraId="1DA5106A" w14:textId="60737A4A" w:rsidR="00BC3C8D" w:rsidRDefault="00BC3C8D" w:rsidP="002F619D">
            <w:pPr>
              <w:rPr>
                <w:rFonts w:eastAsia="Times New Roman" w:cs="Times New Roman"/>
                <w:color w:val="000000"/>
                <w:sz w:val="22"/>
                <w:szCs w:val="28"/>
              </w:rPr>
            </w:pPr>
          </w:p>
          <w:p w14:paraId="4927432C" w14:textId="0248C41B" w:rsidR="00BC3C8D" w:rsidRDefault="00BC3C8D" w:rsidP="002F619D">
            <w:pPr>
              <w:rPr>
                <w:rFonts w:eastAsia="Times New Roman" w:cs="Times New Roman"/>
                <w:color w:val="000000"/>
                <w:sz w:val="22"/>
                <w:szCs w:val="28"/>
              </w:rPr>
            </w:pPr>
          </w:p>
          <w:p w14:paraId="3C980079" w14:textId="2E56F26F" w:rsidR="00BC3C8D" w:rsidRDefault="00BC3C8D" w:rsidP="002F619D">
            <w:pPr>
              <w:rPr>
                <w:rFonts w:eastAsia="Times New Roman" w:cs="Times New Roman"/>
                <w:color w:val="000000"/>
                <w:sz w:val="22"/>
                <w:szCs w:val="28"/>
              </w:rPr>
            </w:pPr>
          </w:p>
          <w:p w14:paraId="589F59F3" w14:textId="744AA002" w:rsidR="00BC3C8D" w:rsidRDefault="00BC3C8D" w:rsidP="002F619D">
            <w:pPr>
              <w:rPr>
                <w:rFonts w:eastAsia="Times New Roman" w:cs="Times New Roman"/>
                <w:color w:val="000000"/>
                <w:sz w:val="22"/>
                <w:szCs w:val="28"/>
              </w:rPr>
            </w:pPr>
          </w:p>
          <w:p w14:paraId="6DE959AB" w14:textId="2C21F985" w:rsidR="00BC3C8D" w:rsidRDefault="00BC3C8D" w:rsidP="002F619D">
            <w:pPr>
              <w:rPr>
                <w:rFonts w:eastAsia="Times New Roman" w:cs="Times New Roman"/>
                <w:color w:val="000000"/>
                <w:sz w:val="22"/>
                <w:szCs w:val="28"/>
              </w:rPr>
            </w:pPr>
          </w:p>
          <w:p w14:paraId="2E6E3BA9" w14:textId="77777777" w:rsidR="00BC3C8D" w:rsidRDefault="00BC3C8D" w:rsidP="002F619D">
            <w:pPr>
              <w:rPr>
                <w:rFonts w:eastAsia="Times New Roman" w:cs="Times New Roman"/>
                <w:color w:val="000000"/>
                <w:sz w:val="22"/>
                <w:szCs w:val="28"/>
              </w:rPr>
            </w:pPr>
          </w:p>
          <w:p w14:paraId="4C902A25" w14:textId="55F37BCA" w:rsidR="00BC3C8D" w:rsidRDefault="00BC3C8D" w:rsidP="002F619D">
            <w:pPr>
              <w:rPr>
                <w:rFonts w:eastAsia="Times New Roman" w:cs="Times New Roman"/>
                <w:color w:val="000000"/>
                <w:sz w:val="22"/>
                <w:szCs w:val="28"/>
              </w:rPr>
            </w:pPr>
            <w:r>
              <w:rPr>
                <w:rFonts w:eastAsia="Times New Roman" w:cs="Times New Roman"/>
                <w:color w:val="000000"/>
                <w:sz w:val="22"/>
                <w:szCs w:val="28"/>
              </w:rPr>
              <w:t>Key algorithm from WEST (n.d., retrieved 2020)</w:t>
            </w:r>
          </w:p>
          <w:p w14:paraId="78E0D377" w14:textId="77777777" w:rsidR="00BC3C8D" w:rsidRDefault="00BC3C8D" w:rsidP="002F619D">
            <w:pPr>
              <w:rPr>
                <w:rFonts w:eastAsia="Times New Roman" w:cs="Times New Roman"/>
                <w:color w:val="000000"/>
                <w:sz w:val="22"/>
                <w:szCs w:val="28"/>
              </w:rPr>
            </w:pPr>
          </w:p>
          <w:p w14:paraId="38BD250C" w14:textId="77777777" w:rsidR="00BC3C8D" w:rsidRDefault="00BC3C8D" w:rsidP="002F619D">
            <w:pPr>
              <w:rPr>
                <w:rFonts w:eastAsia="Times New Roman" w:cs="Times New Roman"/>
                <w:color w:val="000000"/>
                <w:sz w:val="22"/>
                <w:szCs w:val="28"/>
              </w:rPr>
            </w:pPr>
            <w:r>
              <w:rPr>
                <w:rFonts w:ascii="Calibri" w:hAnsi="Calibri" w:cs="Calibri"/>
                <w:noProof/>
                <w:sz w:val="22"/>
                <w:szCs w:val="22"/>
              </w:rPr>
              <w:drawing>
                <wp:inline distT="0" distB="0" distL="0" distR="0" wp14:anchorId="0D1A2DF0" wp14:editId="35E11E07">
                  <wp:extent cx="4854102" cy="5359616"/>
                  <wp:effectExtent l="0" t="0" r="3810" b="0"/>
                  <wp:docPr id="11" name="Picture 11" descr="2. the pab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the pabent.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76570" cy="5384424"/>
                          </a:xfrm>
                          <a:prstGeom prst="rect">
                            <a:avLst/>
                          </a:prstGeom>
                          <a:noFill/>
                          <a:ln>
                            <a:noFill/>
                          </a:ln>
                        </pic:spPr>
                      </pic:pic>
                    </a:graphicData>
                  </a:graphic>
                </wp:inline>
              </w:drawing>
            </w:r>
          </w:p>
          <w:p w14:paraId="666DE1C0" w14:textId="77777777" w:rsidR="00BC3C8D" w:rsidRDefault="00BC3C8D" w:rsidP="002F619D">
            <w:pPr>
              <w:rPr>
                <w:rFonts w:eastAsia="Times New Roman" w:cs="Times New Roman"/>
                <w:color w:val="000000"/>
                <w:sz w:val="22"/>
                <w:szCs w:val="28"/>
              </w:rPr>
            </w:pPr>
          </w:p>
          <w:p w14:paraId="13A4F636" w14:textId="77777777" w:rsidR="00BC3C8D" w:rsidRPr="00BC3C8D" w:rsidRDefault="00BC3C8D" w:rsidP="00BC3C8D">
            <w:pPr>
              <w:rPr>
                <w:rFonts w:ascii="Calibri" w:eastAsia="Times New Roman" w:hAnsi="Calibri" w:cs="Calibri"/>
                <w:sz w:val="20"/>
                <w:szCs w:val="20"/>
                <w:lang w:val="en-CA" w:eastAsia="en-CA"/>
              </w:rPr>
            </w:pPr>
            <w:r w:rsidRPr="00BC3C8D">
              <w:rPr>
                <w:rFonts w:ascii="Calibri" w:eastAsia="Times New Roman" w:hAnsi="Calibri" w:cs="Calibri"/>
                <w:sz w:val="20"/>
                <w:szCs w:val="20"/>
                <w:lang w:val="en-CA" w:eastAsia="en-CA"/>
              </w:rPr>
              <w:t>Exam</w:t>
            </w:r>
          </w:p>
          <w:p w14:paraId="286AE185" w14:textId="77777777" w:rsidR="00BC3C8D" w:rsidRPr="00BC3C8D" w:rsidRDefault="00BC3C8D" w:rsidP="00BC3C8D">
            <w:pPr>
              <w:pStyle w:val="ListParagraph"/>
              <w:numPr>
                <w:ilvl w:val="0"/>
                <w:numId w:val="27"/>
              </w:numPr>
              <w:textAlignment w:val="center"/>
              <w:rPr>
                <w:rFonts w:ascii="Calibri" w:eastAsia="Times New Roman" w:hAnsi="Calibri" w:cs="Calibri"/>
                <w:sz w:val="22"/>
                <w:szCs w:val="22"/>
                <w:lang w:val="en-CA" w:eastAsia="en-CA"/>
              </w:rPr>
            </w:pPr>
            <w:r w:rsidRPr="00BC3C8D">
              <w:rPr>
                <w:rFonts w:ascii="Calibri" w:eastAsia="Times New Roman" w:hAnsi="Calibri" w:cs="Calibri"/>
                <w:sz w:val="20"/>
                <w:szCs w:val="20"/>
                <w:lang w:val="en-CA" w:eastAsia="en-CA"/>
              </w:rPr>
              <w:t>inspect widely for any other penetrating wounds (e.g. entry/exit, second wounds, fragments), including looking at back, buttocks, and perineum</w:t>
            </w:r>
          </w:p>
          <w:p w14:paraId="10D7B076" w14:textId="77777777" w:rsidR="00BC3C8D" w:rsidRPr="00BC3C8D" w:rsidRDefault="00BC3C8D" w:rsidP="00BC3C8D">
            <w:pPr>
              <w:pStyle w:val="ListParagraph"/>
              <w:numPr>
                <w:ilvl w:val="0"/>
                <w:numId w:val="27"/>
              </w:numPr>
              <w:textAlignment w:val="center"/>
              <w:rPr>
                <w:rFonts w:ascii="Calibri" w:eastAsia="Times New Roman" w:hAnsi="Calibri" w:cs="Calibri"/>
                <w:sz w:val="22"/>
                <w:szCs w:val="22"/>
                <w:lang w:val="en-CA" w:eastAsia="en-CA"/>
              </w:rPr>
            </w:pPr>
            <w:r w:rsidRPr="00BC3C8D">
              <w:rPr>
                <w:rFonts w:ascii="Calibri" w:eastAsia="Times New Roman" w:hAnsi="Calibri" w:cs="Calibri"/>
                <w:sz w:val="20"/>
                <w:szCs w:val="20"/>
                <w:lang w:val="en-CA" w:eastAsia="en-CA"/>
              </w:rPr>
              <w:t>palpating the penetrating wound is not helpful and is very painful</w:t>
            </w:r>
          </w:p>
          <w:p w14:paraId="5DF7469F" w14:textId="77777777" w:rsidR="00BC3C8D" w:rsidRPr="00BC3C8D" w:rsidRDefault="00BC3C8D" w:rsidP="00BC3C8D">
            <w:pPr>
              <w:pStyle w:val="ListParagraph"/>
              <w:numPr>
                <w:ilvl w:val="0"/>
                <w:numId w:val="27"/>
              </w:numPr>
              <w:textAlignment w:val="center"/>
              <w:rPr>
                <w:rFonts w:ascii="Calibri" w:eastAsia="Times New Roman" w:hAnsi="Calibri" w:cs="Calibri"/>
                <w:sz w:val="22"/>
                <w:szCs w:val="22"/>
                <w:lang w:val="en-CA" w:eastAsia="en-CA"/>
              </w:rPr>
            </w:pPr>
            <w:r w:rsidRPr="00BC3C8D">
              <w:rPr>
                <w:rFonts w:ascii="Calibri" w:eastAsia="Times New Roman" w:hAnsi="Calibri" w:cs="Calibri"/>
                <w:sz w:val="20"/>
                <w:szCs w:val="20"/>
                <w:lang w:val="en-CA" w:eastAsia="en-CA"/>
              </w:rPr>
              <w:t>mark wounds with radio-opaque marker (e.g. paper clip, staple), to assist radiographically</w:t>
            </w:r>
          </w:p>
          <w:p w14:paraId="7C932496" w14:textId="29E1FEC3" w:rsidR="00BC3C8D" w:rsidRPr="00BC3C8D" w:rsidRDefault="00BC3C8D" w:rsidP="00BC3C8D">
            <w:pPr>
              <w:pStyle w:val="ListParagraph"/>
              <w:numPr>
                <w:ilvl w:val="0"/>
                <w:numId w:val="27"/>
              </w:numPr>
              <w:textAlignment w:val="center"/>
              <w:rPr>
                <w:rFonts w:ascii="Calibri" w:eastAsia="Times New Roman" w:hAnsi="Calibri" w:cs="Calibri"/>
                <w:sz w:val="22"/>
                <w:szCs w:val="22"/>
                <w:lang w:val="en-CA" w:eastAsia="en-CA"/>
              </w:rPr>
            </w:pPr>
            <w:r w:rsidRPr="00BC3C8D">
              <w:rPr>
                <w:rFonts w:ascii="Calibri" w:eastAsia="Times New Roman" w:hAnsi="Calibri" w:cs="Calibri"/>
                <w:sz w:val="20"/>
                <w:szCs w:val="20"/>
                <w:lang w:val="en-CA" w:eastAsia="en-CA"/>
              </w:rPr>
              <w:t>number of holes + number of missiles should yield an even number</w:t>
            </w:r>
          </w:p>
          <w:p w14:paraId="33EF8B19" w14:textId="77777777" w:rsidR="00BC3C8D" w:rsidRPr="00BC3C8D" w:rsidRDefault="00BC3C8D" w:rsidP="00BC3C8D">
            <w:pPr>
              <w:rPr>
                <w:rFonts w:ascii="Calibri" w:eastAsia="Times New Roman" w:hAnsi="Calibri" w:cs="Calibri"/>
                <w:sz w:val="12"/>
                <w:szCs w:val="12"/>
                <w:lang w:val="en-CA" w:eastAsia="en-CA"/>
              </w:rPr>
            </w:pPr>
            <w:r w:rsidRPr="00BC3C8D">
              <w:rPr>
                <w:rFonts w:ascii="Calibri" w:eastAsia="Times New Roman" w:hAnsi="Calibri" w:cs="Calibri"/>
                <w:sz w:val="12"/>
                <w:szCs w:val="12"/>
                <w:lang w:val="en-CA" w:eastAsia="en-CA"/>
              </w:rPr>
              <w:t> </w:t>
            </w:r>
          </w:p>
          <w:p w14:paraId="07B81A9F" w14:textId="77777777" w:rsidR="00BC3C8D" w:rsidRPr="00BC3C8D" w:rsidRDefault="00BC3C8D" w:rsidP="00BC3C8D">
            <w:pPr>
              <w:ind w:left="540"/>
              <w:rPr>
                <w:rFonts w:ascii="Calibri" w:eastAsia="Times New Roman" w:hAnsi="Calibri" w:cs="Calibri"/>
                <w:sz w:val="20"/>
                <w:szCs w:val="20"/>
                <w:lang w:val="en-CA" w:eastAsia="en-CA"/>
              </w:rPr>
            </w:pPr>
            <w:r w:rsidRPr="00BC3C8D">
              <w:rPr>
                <w:rFonts w:ascii="Calibri" w:eastAsia="Times New Roman" w:hAnsi="Calibri" w:cs="Calibri"/>
                <w:sz w:val="20"/>
                <w:szCs w:val="20"/>
                <w:lang w:val="en-CA" w:eastAsia="en-CA"/>
              </w:rPr>
              <w:t>"Danger zone" or "cardiac box" has been described as the region between the epigastrium to the sternal notch and laterally within 3 cm of the sternum</w:t>
            </w:r>
          </w:p>
          <w:p w14:paraId="146FD92A" w14:textId="4B430D9B" w:rsidR="00BC3C8D" w:rsidRPr="009E5259" w:rsidRDefault="00BC3C8D" w:rsidP="002F619D">
            <w:pPr>
              <w:rPr>
                <w:rFonts w:eastAsia="Times New Roman" w:cs="Times New Roman"/>
                <w:color w:val="000000"/>
                <w:sz w:val="22"/>
                <w:szCs w:val="28"/>
              </w:rPr>
            </w:pPr>
          </w:p>
        </w:tc>
      </w:tr>
    </w:tbl>
    <w:p w14:paraId="49F1B7A6" w14:textId="202F6ADF" w:rsidR="008F53C7" w:rsidRDefault="008F53C7" w:rsidP="008F53C7">
      <w:pPr>
        <w:rPr>
          <w:sz w:val="28"/>
        </w:rPr>
      </w:pPr>
    </w:p>
    <w:p w14:paraId="5623A355" w14:textId="303DE82B" w:rsidR="00B56FFD" w:rsidRDefault="00B56FFD"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48B4F5E4" w14:textId="77777777" w:rsidR="00E21099" w:rsidRDefault="00E21099" w:rsidP="00EE19C3">
            <w:pPr>
              <w:pStyle w:val="ListParagraph"/>
              <w:numPr>
                <w:ilvl w:val="0"/>
                <w:numId w:val="22"/>
              </w:numPr>
              <w:rPr>
                <w:rFonts w:eastAsia="Times New Roman" w:cs="Times New Roman"/>
                <w:color w:val="000000"/>
                <w:sz w:val="22"/>
                <w:szCs w:val="28"/>
              </w:rPr>
            </w:pPr>
            <w:r w:rsidRPr="00EE19C3">
              <w:rPr>
                <w:rFonts w:eastAsia="Times New Roman" w:cs="Times New Roman"/>
                <w:color w:val="000000"/>
                <w:sz w:val="22"/>
                <w:szCs w:val="28"/>
              </w:rPr>
              <w:t>Feliciano DV, Moore FA, Moore EE, West MA, Davis JW, Cocanour CS, et al. Evaluation and Management of Peripheral Vascular Injury. Part 1. Western Trauma Association Critical Decisions in Trauma. J Trauma 2011;70(6):1551-6.</w:t>
            </w:r>
          </w:p>
          <w:p w14:paraId="290A865A" w14:textId="3DF4AA2A" w:rsidR="00EE19C3" w:rsidRDefault="00EE19C3" w:rsidP="00E21099">
            <w:pPr>
              <w:pStyle w:val="ListParagraph"/>
              <w:numPr>
                <w:ilvl w:val="0"/>
                <w:numId w:val="22"/>
              </w:numPr>
              <w:rPr>
                <w:rFonts w:eastAsia="Times New Roman" w:cs="Times New Roman"/>
                <w:color w:val="000000"/>
                <w:sz w:val="22"/>
                <w:szCs w:val="28"/>
              </w:rPr>
            </w:pPr>
            <w:r w:rsidRPr="00EE19C3">
              <w:rPr>
                <w:rFonts w:eastAsia="Times New Roman" w:cs="Times New Roman"/>
                <w:color w:val="000000"/>
                <w:sz w:val="22"/>
                <w:szCs w:val="28"/>
              </w:rPr>
              <w:t>Fox, Nicole MD, MPH; Rajani, Ravi R. MD; Bokhari, Faran MD, MBA; Chiu, William C. MD; Kerwin, Andrew MD; Seamon, Mark J. MD; Skarupa, David MD; Frykberg, Eric MD Evaluation and management of penetrating lower extremity arterial trauma: An Eastern Association for the Surgery of Trauma practice management guideline, Journal of Trauma and Acute Care Surgery: November 2012 - Volume 73 - Issue 5 - p S315-S320 doi: 10.1097/TA.0b013e31827018e4</w:t>
            </w:r>
          </w:p>
          <w:p w14:paraId="054B3545" w14:textId="08FDDF95" w:rsidR="003B363A" w:rsidRDefault="003B363A" w:rsidP="009A2EC9">
            <w:pPr>
              <w:pStyle w:val="ListParagraph"/>
              <w:numPr>
                <w:ilvl w:val="0"/>
                <w:numId w:val="22"/>
              </w:numPr>
              <w:rPr>
                <w:rFonts w:eastAsia="Times New Roman" w:cs="Times New Roman"/>
                <w:color w:val="000000"/>
                <w:sz w:val="22"/>
                <w:szCs w:val="28"/>
              </w:rPr>
            </w:pPr>
            <w:r w:rsidRPr="003B363A">
              <w:rPr>
                <w:rFonts w:eastAsia="Times New Roman" w:cs="Times New Roman"/>
                <w:color w:val="000000"/>
                <w:sz w:val="22"/>
                <w:szCs w:val="28"/>
              </w:rPr>
              <w:t>Penetrating chest trauma algorithms, WEST. URL: https://www.westerntrauma.org/western-trauma-association-algorithms/penetrating-chest-trauma/</w:t>
            </w:r>
          </w:p>
          <w:p w14:paraId="1DCFC597" w14:textId="2C5DE442" w:rsidR="00A82DDE" w:rsidRPr="00A82DDE" w:rsidRDefault="00A82DDE" w:rsidP="00A82DDE">
            <w:pPr>
              <w:rPr>
                <w:rFonts w:eastAsia="Times New Roman" w:cs="Times New Roman"/>
                <w:color w:val="000000"/>
                <w:sz w:val="22"/>
                <w:szCs w:val="28"/>
              </w:rPr>
            </w:pPr>
          </w:p>
        </w:tc>
      </w:tr>
    </w:tbl>
    <w:p w14:paraId="6A8B08D5" w14:textId="186822C0" w:rsidR="008F53C7" w:rsidRPr="0019445A" w:rsidRDefault="008F53C7" w:rsidP="00F8438B">
      <w:pPr>
        <w:rPr>
          <w:sz w:val="28"/>
        </w:rPr>
      </w:pPr>
    </w:p>
    <w:sectPr w:rsidR="008F53C7" w:rsidRPr="0019445A" w:rsidSect="00B921EC">
      <w:headerReference w:type="default" r:id="rId32"/>
      <w:footerReference w:type="default" r:id="rId3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01255" w14:textId="77777777" w:rsidR="00DC619A" w:rsidRDefault="00DC619A" w:rsidP="001B5FBC">
      <w:r>
        <w:separator/>
      </w:r>
    </w:p>
  </w:endnote>
  <w:endnote w:type="continuationSeparator" w:id="0">
    <w:p w14:paraId="372B3D88" w14:textId="77777777" w:rsidR="00DC619A" w:rsidRDefault="00DC619A"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50CB" w14:textId="4C46F520" w:rsidR="002549E1" w:rsidRDefault="002549E1"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39A5CAAC" w14:textId="56E41375" w:rsidR="002549E1" w:rsidRPr="00A65B18" w:rsidRDefault="002549E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9951F" w14:textId="4C8D2478" w:rsidR="002549E1" w:rsidRDefault="002549E1"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2549E1" w:rsidRPr="00A65B18" w:rsidRDefault="002549E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5005" w14:textId="231EE34D" w:rsidR="002549E1" w:rsidRDefault="002549E1"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2549E1" w:rsidRPr="00A65B18" w:rsidRDefault="002549E1"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5C069" w14:textId="77777777" w:rsidR="00DC619A" w:rsidRDefault="00DC619A" w:rsidP="001B5FBC">
      <w:r>
        <w:separator/>
      </w:r>
    </w:p>
  </w:footnote>
  <w:footnote w:type="continuationSeparator" w:id="0">
    <w:p w14:paraId="1B426DD5" w14:textId="77777777" w:rsidR="00DC619A" w:rsidRDefault="00DC619A"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AB26" w14:textId="77777777" w:rsidR="002549E1" w:rsidRDefault="002549E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2549E1" w:rsidRDefault="002549E1"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AC9DB" w14:textId="53A457BC" w:rsidR="002549E1" w:rsidRDefault="002549E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2549E1" w:rsidRPr="00F8438B" w:rsidRDefault="002549E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" fillcolor="#c2d69b [1942]" strokecolor="#4579b8 [3044]">
              <v:fill opacity="18247f"/>
              <v:shadow on="t" color="black" opacity="22937f" origin=",.5" offset="0,.63889mm"/>
              <v:textbox>
                <w:txbxContent>
                  <w:p w14:paraId="2B577ACD" w14:textId="77777777" w:rsidR="002549E1" w:rsidRPr="00F8438B" w:rsidRDefault="002549E1" w:rsidP="00F8438B">
                    <w:pPr>
                      <w:ind w:right="480"/>
                      <w:rPr>
                        <w:lang w:val="en-CA"/>
                      </w:rPr>
                    </w:pPr>
                  </w:p>
                </w:txbxContent>
              </v:textbox>
            </v:rect>
          </w:pict>
        </mc:Fallback>
      </mc:AlternateContent>
    </w:r>
    <w:r w:rsidR="00743EC2">
      <w:rPr>
        <w:sz w:val="36"/>
        <w:szCs w:val="36"/>
      </w:rPr>
      <w:t>GSW Vascular Injury</w:t>
    </w:r>
  </w:p>
  <w:p w14:paraId="30AEAD67" w14:textId="77777777" w:rsidR="002549E1" w:rsidRDefault="002549E1" w:rsidP="001B5FBC">
    <w:pPr>
      <w:pStyle w:val="Header"/>
      <w:ind w:right="360"/>
      <w:rPr>
        <w:sz w:val="36"/>
        <w:szCs w:val="36"/>
      </w:rPr>
    </w:pPr>
  </w:p>
  <w:p w14:paraId="62F43E5E" w14:textId="77777777" w:rsidR="002549E1" w:rsidRPr="001B5FBC" w:rsidRDefault="002549E1"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694D" w14:textId="77777777" w:rsidR="002549E1" w:rsidRDefault="002549E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2549E1" w:rsidRPr="00F8438B" w:rsidRDefault="002549E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" fillcolor="#c2d69b [1942]" strokecolor="#4579b8 [3044]">
              <v:fill opacity="18247f"/>
              <v:shadow on="t" color="black" opacity="22937f" origin=",.5" offset="0,.63889mm"/>
              <v:textbox>
                <w:txbxContent>
                  <w:p w14:paraId="08197E6B" w14:textId="77777777" w:rsidR="002549E1" w:rsidRPr="00F8438B" w:rsidRDefault="002549E1" w:rsidP="00F8438B">
                    <w:pPr>
                      <w:ind w:right="480"/>
                      <w:rPr>
                        <w:lang w:val="en-CA"/>
                      </w:rPr>
                    </w:pPr>
                  </w:p>
                </w:txbxContent>
              </v:textbox>
            </v:rect>
          </w:pict>
        </mc:Fallback>
      </mc:AlternateContent>
    </w:r>
    <w:r>
      <w:rPr>
        <w:sz w:val="36"/>
        <w:szCs w:val="36"/>
      </w:rPr>
      <w:t>Simulation Scenario Template</w:t>
    </w:r>
  </w:p>
  <w:p w14:paraId="4D519ADE" w14:textId="77777777" w:rsidR="002549E1" w:rsidRDefault="002549E1" w:rsidP="001B5FBC">
    <w:pPr>
      <w:pStyle w:val="Header"/>
      <w:ind w:right="360"/>
      <w:rPr>
        <w:sz w:val="36"/>
        <w:szCs w:val="36"/>
      </w:rPr>
    </w:pPr>
  </w:p>
  <w:p w14:paraId="4EAF2611" w14:textId="77777777" w:rsidR="002549E1" w:rsidRPr="001B5FBC" w:rsidRDefault="002549E1"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F0DD3" w14:textId="77777777" w:rsidR="002549E1" w:rsidRDefault="002549E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2549E1" w:rsidRPr="00F8438B" w:rsidRDefault="002549E1"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" fillcolor="#c2d69b [1942]" strokecolor="#4579b8 [3044]">
              <v:fill opacity="18247f"/>
              <v:shadow on="t" color="black" opacity="22937f" origin=",.5" offset="0,.63889mm"/>
              <v:textbox>
                <w:txbxContent>
                  <w:p w14:paraId="3B2E571C" w14:textId="77777777" w:rsidR="002549E1" w:rsidRPr="00F8438B" w:rsidRDefault="002549E1" w:rsidP="00F8438B">
                    <w:pPr>
                      <w:ind w:right="480"/>
                      <w:rPr>
                        <w:lang w:val="en-CA"/>
                      </w:rPr>
                    </w:pPr>
                  </w:p>
                </w:txbxContent>
              </v:textbox>
            </v:rect>
          </w:pict>
        </mc:Fallback>
      </mc:AlternateContent>
    </w:r>
    <w:r>
      <w:rPr>
        <w:sz w:val="36"/>
        <w:szCs w:val="36"/>
      </w:rPr>
      <w:t>Simulation Scenario Template</w:t>
    </w:r>
  </w:p>
  <w:p w14:paraId="385219AA" w14:textId="77777777" w:rsidR="002549E1" w:rsidRDefault="002549E1" w:rsidP="001B5FBC">
    <w:pPr>
      <w:pStyle w:val="Header"/>
      <w:ind w:right="360"/>
      <w:rPr>
        <w:sz w:val="36"/>
        <w:szCs w:val="36"/>
      </w:rPr>
    </w:pPr>
  </w:p>
  <w:p w14:paraId="40AF6992" w14:textId="77777777" w:rsidR="002549E1" w:rsidRPr="001B5FBC" w:rsidRDefault="002549E1"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1CA6"/>
    <w:multiLevelType w:val="hybridMultilevel"/>
    <w:tmpl w:val="9DDEB8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7E45409"/>
    <w:multiLevelType w:val="multilevel"/>
    <w:tmpl w:val="5EB0EE8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B6C6F5D"/>
    <w:multiLevelType w:val="hybridMultilevel"/>
    <w:tmpl w:val="425AE2F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D507479"/>
    <w:multiLevelType w:val="multilevel"/>
    <w:tmpl w:val="41548966"/>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4775B87"/>
    <w:multiLevelType w:val="hybridMultilevel"/>
    <w:tmpl w:val="0700C4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4B221B4"/>
    <w:multiLevelType w:val="multilevel"/>
    <w:tmpl w:val="750E0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1B51C5"/>
    <w:multiLevelType w:val="hybridMultilevel"/>
    <w:tmpl w:val="6E0414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62415F8"/>
    <w:multiLevelType w:val="hybridMultilevel"/>
    <w:tmpl w:val="AB7678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A03B2F"/>
    <w:multiLevelType w:val="hybridMultilevel"/>
    <w:tmpl w:val="8C4A638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9AE6F65"/>
    <w:multiLevelType w:val="hybridMultilevel"/>
    <w:tmpl w:val="99225A74"/>
    <w:lvl w:ilvl="0" w:tplc="2B56DF86">
      <w:start w:val="6"/>
      <w:numFmt w:val="bullet"/>
      <w:lvlText w:val="-"/>
      <w:lvlJc w:val="left"/>
      <w:pPr>
        <w:ind w:left="720" w:hanging="360"/>
      </w:pPr>
      <w:rPr>
        <w:rFonts w:ascii="Cambria" w:eastAsia="Times New Roman" w:hAnsi="Cambria" w:cs="Times New Roman"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9A731E1"/>
    <w:multiLevelType w:val="hybridMultilevel"/>
    <w:tmpl w:val="6AC6C83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15A644A"/>
    <w:multiLevelType w:val="hybridMultilevel"/>
    <w:tmpl w:val="425AE2F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BC223A3"/>
    <w:multiLevelType w:val="hybridMultilevel"/>
    <w:tmpl w:val="8C4A638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4ED26DF"/>
    <w:multiLevelType w:val="hybridMultilevel"/>
    <w:tmpl w:val="7D302D04"/>
    <w:lvl w:ilvl="0" w:tplc="4C5CD896">
      <w:numFmt w:val="bullet"/>
      <w:lvlText w:val="-"/>
      <w:lvlJc w:val="left"/>
      <w:pPr>
        <w:ind w:left="720" w:hanging="360"/>
      </w:pPr>
      <w:rPr>
        <w:rFonts w:ascii="Cambria" w:eastAsia="Times New Roman" w:hAnsi="Cambria"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EB32809"/>
    <w:multiLevelType w:val="multilevel"/>
    <w:tmpl w:val="1F7AD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3226F8"/>
    <w:multiLevelType w:val="hybridMultilevel"/>
    <w:tmpl w:val="364C5F4C"/>
    <w:lvl w:ilvl="0" w:tplc="8844FB8E">
      <w:start w:val="4"/>
      <w:numFmt w:val="bullet"/>
      <w:lvlText w:val="-"/>
      <w:lvlJc w:val="left"/>
      <w:pPr>
        <w:ind w:left="720" w:hanging="360"/>
      </w:pPr>
      <w:rPr>
        <w:rFonts w:ascii="Cambria" w:eastAsia="Times New Roman" w:hAnsi="Cambria"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7ACB2084"/>
    <w:multiLevelType w:val="multilevel"/>
    <w:tmpl w:val="498026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68106219">
    <w:abstractNumId w:val="13"/>
  </w:num>
  <w:num w:numId="2" w16cid:durableId="2052656468">
    <w:abstractNumId w:val="4"/>
  </w:num>
  <w:num w:numId="3" w16cid:durableId="976304666">
    <w:abstractNumId w:val="19"/>
  </w:num>
  <w:num w:numId="4" w16cid:durableId="1564366896">
    <w:abstractNumId w:val="15"/>
  </w:num>
  <w:num w:numId="5" w16cid:durableId="1137989210">
    <w:abstractNumId w:val="18"/>
  </w:num>
  <w:num w:numId="6" w16cid:durableId="308825240">
    <w:abstractNumId w:val="23"/>
  </w:num>
  <w:num w:numId="7" w16cid:durableId="1683972732">
    <w:abstractNumId w:val="12"/>
  </w:num>
  <w:num w:numId="8" w16cid:durableId="572274087">
    <w:abstractNumId w:val="20"/>
  </w:num>
  <w:num w:numId="9" w16cid:durableId="155851917">
    <w:abstractNumId w:val="21"/>
  </w:num>
  <w:num w:numId="10" w16cid:durableId="2093232093">
    <w:abstractNumId w:val="24"/>
  </w:num>
  <w:num w:numId="11" w16cid:durableId="1701739468">
    <w:abstractNumId w:val="14"/>
  </w:num>
  <w:num w:numId="12" w16cid:durableId="1159082234">
    <w:abstractNumId w:val="9"/>
  </w:num>
  <w:num w:numId="13" w16cid:durableId="542014457">
    <w:abstractNumId w:val="2"/>
  </w:num>
  <w:num w:numId="14" w16cid:durableId="2062634358">
    <w:abstractNumId w:val="0"/>
  </w:num>
  <w:num w:numId="15" w16cid:durableId="1559633048">
    <w:abstractNumId w:val="6"/>
  </w:num>
  <w:num w:numId="16" w16cid:durableId="730615817">
    <w:abstractNumId w:val="27"/>
  </w:num>
  <w:num w:numId="17" w16cid:durableId="1959754785">
    <w:abstractNumId w:val="25"/>
  </w:num>
  <w:num w:numId="18" w16cid:durableId="1121148055">
    <w:abstractNumId w:val="7"/>
  </w:num>
  <w:num w:numId="19" w16cid:durableId="1666010096">
    <w:abstractNumId w:val="16"/>
  </w:num>
  <w:num w:numId="20" w16cid:durableId="97260929">
    <w:abstractNumId w:val="17"/>
  </w:num>
  <w:num w:numId="21" w16cid:durableId="501552024">
    <w:abstractNumId w:val="11"/>
  </w:num>
  <w:num w:numId="22" w16cid:durableId="2141876963">
    <w:abstractNumId w:val="3"/>
  </w:num>
  <w:num w:numId="23" w16cid:durableId="2067877250">
    <w:abstractNumId w:val="26"/>
  </w:num>
  <w:num w:numId="24" w16cid:durableId="509832572">
    <w:abstractNumId w:val="10"/>
  </w:num>
  <w:num w:numId="25" w16cid:durableId="1991515262">
    <w:abstractNumId w:val="22"/>
  </w:num>
  <w:num w:numId="26" w16cid:durableId="1202596991">
    <w:abstractNumId w:val="1"/>
  </w:num>
  <w:num w:numId="27" w16cid:durableId="1130975617">
    <w:abstractNumId w:val="5"/>
  </w:num>
  <w:num w:numId="28" w16cid:durableId="18036180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0123D"/>
    <w:rsid w:val="000027C2"/>
    <w:rsid w:val="00011D8F"/>
    <w:rsid w:val="00016EE4"/>
    <w:rsid w:val="00026AA3"/>
    <w:rsid w:val="00032C39"/>
    <w:rsid w:val="000336C3"/>
    <w:rsid w:val="00034916"/>
    <w:rsid w:val="00036F28"/>
    <w:rsid w:val="00041536"/>
    <w:rsid w:val="00042976"/>
    <w:rsid w:val="000447FB"/>
    <w:rsid w:val="00056A3E"/>
    <w:rsid w:val="0005793E"/>
    <w:rsid w:val="00057F4D"/>
    <w:rsid w:val="00064590"/>
    <w:rsid w:val="00071C29"/>
    <w:rsid w:val="00083152"/>
    <w:rsid w:val="00083616"/>
    <w:rsid w:val="00096E40"/>
    <w:rsid w:val="000A1F42"/>
    <w:rsid w:val="000A2291"/>
    <w:rsid w:val="000A5281"/>
    <w:rsid w:val="000B2016"/>
    <w:rsid w:val="000B36DD"/>
    <w:rsid w:val="000C3A29"/>
    <w:rsid w:val="000C4410"/>
    <w:rsid w:val="000D22EC"/>
    <w:rsid w:val="000D58D5"/>
    <w:rsid w:val="000D6BD5"/>
    <w:rsid w:val="000E023E"/>
    <w:rsid w:val="000F0A0C"/>
    <w:rsid w:val="000F18AA"/>
    <w:rsid w:val="000F2F58"/>
    <w:rsid w:val="00101D92"/>
    <w:rsid w:val="00104A70"/>
    <w:rsid w:val="00111359"/>
    <w:rsid w:val="00113C7C"/>
    <w:rsid w:val="00115EC8"/>
    <w:rsid w:val="001224B4"/>
    <w:rsid w:val="0012373F"/>
    <w:rsid w:val="00131DD1"/>
    <w:rsid w:val="00134BE5"/>
    <w:rsid w:val="00141CCA"/>
    <w:rsid w:val="001425FE"/>
    <w:rsid w:val="00142D47"/>
    <w:rsid w:val="001453E3"/>
    <w:rsid w:val="00151D4A"/>
    <w:rsid w:val="00156D0E"/>
    <w:rsid w:val="001631E3"/>
    <w:rsid w:val="00173B86"/>
    <w:rsid w:val="00174F71"/>
    <w:rsid w:val="00177265"/>
    <w:rsid w:val="001833BF"/>
    <w:rsid w:val="00185FD4"/>
    <w:rsid w:val="0019445A"/>
    <w:rsid w:val="001A3008"/>
    <w:rsid w:val="001A67D9"/>
    <w:rsid w:val="001A6BAE"/>
    <w:rsid w:val="001B1B6F"/>
    <w:rsid w:val="001B2BB2"/>
    <w:rsid w:val="001B33A9"/>
    <w:rsid w:val="001B5FBC"/>
    <w:rsid w:val="001D02D5"/>
    <w:rsid w:val="001D2F98"/>
    <w:rsid w:val="001D4B82"/>
    <w:rsid w:val="001E0CD5"/>
    <w:rsid w:val="001E0E22"/>
    <w:rsid w:val="001E7831"/>
    <w:rsid w:val="001F525D"/>
    <w:rsid w:val="001F6070"/>
    <w:rsid w:val="00203C1C"/>
    <w:rsid w:val="00206AF4"/>
    <w:rsid w:val="00207716"/>
    <w:rsid w:val="00220572"/>
    <w:rsid w:val="00224FAF"/>
    <w:rsid w:val="002268E0"/>
    <w:rsid w:val="002272C7"/>
    <w:rsid w:val="00230261"/>
    <w:rsid w:val="00232B98"/>
    <w:rsid w:val="0024411E"/>
    <w:rsid w:val="00252270"/>
    <w:rsid w:val="00252AF2"/>
    <w:rsid w:val="002549E1"/>
    <w:rsid w:val="00262461"/>
    <w:rsid w:val="00263728"/>
    <w:rsid w:val="0026599B"/>
    <w:rsid w:val="002701B5"/>
    <w:rsid w:val="00280761"/>
    <w:rsid w:val="00294AA7"/>
    <w:rsid w:val="00294D8A"/>
    <w:rsid w:val="002A06B2"/>
    <w:rsid w:val="002A23A9"/>
    <w:rsid w:val="002B09B6"/>
    <w:rsid w:val="002B0B70"/>
    <w:rsid w:val="002D1662"/>
    <w:rsid w:val="002D5035"/>
    <w:rsid w:val="002E130E"/>
    <w:rsid w:val="002E4C6C"/>
    <w:rsid w:val="002F020B"/>
    <w:rsid w:val="002F0757"/>
    <w:rsid w:val="002F1248"/>
    <w:rsid w:val="002F619D"/>
    <w:rsid w:val="002F6F9B"/>
    <w:rsid w:val="00301C42"/>
    <w:rsid w:val="00301F6E"/>
    <w:rsid w:val="003237AD"/>
    <w:rsid w:val="0032685D"/>
    <w:rsid w:val="00326C90"/>
    <w:rsid w:val="00330445"/>
    <w:rsid w:val="00330B52"/>
    <w:rsid w:val="00330CC1"/>
    <w:rsid w:val="00331559"/>
    <w:rsid w:val="00332F32"/>
    <w:rsid w:val="00334942"/>
    <w:rsid w:val="0034424F"/>
    <w:rsid w:val="00350ADB"/>
    <w:rsid w:val="0035217C"/>
    <w:rsid w:val="00353AF6"/>
    <w:rsid w:val="00364D1A"/>
    <w:rsid w:val="00366680"/>
    <w:rsid w:val="00367924"/>
    <w:rsid w:val="003747A5"/>
    <w:rsid w:val="0038258F"/>
    <w:rsid w:val="003847F0"/>
    <w:rsid w:val="00385EC6"/>
    <w:rsid w:val="00386AE4"/>
    <w:rsid w:val="0039056E"/>
    <w:rsid w:val="00393BCE"/>
    <w:rsid w:val="00394171"/>
    <w:rsid w:val="00397112"/>
    <w:rsid w:val="003A30AF"/>
    <w:rsid w:val="003A4D6E"/>
    <w:rsid w:val="003B363A"/>
    <w:rsid w:val="003B7140"/>
    <w:rsid w:val="003C193E"/>
    <w:rsid w:val="003C2534"/>
    <w:rsid w:val="003D01EB"/>
    <w:rsid w:val="003D1CA2"/>
    <w:rsid w:val="003D4FD6"/>
    <w:rsid w:val="003E770E"/>
    <w:rsid w:val="003F4119"/>
    <w:rsid w:val="003F4300"/>
    <w:rsid w:val="0040279A"/>
    <w:rsid w:val="00405061"/>
    <w:rsid w:val="00405AA0"/>
    <w:rsid w:val="00406499"/>
    <w:rsid w:val="004071C4"/>
    <w:rsid w:val="00411D50"/>
    <w:rsid w:val="00415A64"/>
    <w:rsid w:val="00430285"/>
    <w:rsid w:val="00432535"/>
    <w:rsid w:val="004350FB"/>
    <w:rsid w:val="00440A34"/>
    <w:rsid w:val="004413B0"/>
    <w:rsid w:val="004517E2"/>
    <w:rsid w:val="0045190A"/>
    <w:rsid w:val="00451A3F"/>
    <w:rsid w:val="00452DC0"/>
    <w:rsid w:val="0045354D"/>
    <w:rsid w:val="00455F18"/>
    <w:rsid w:val="00464B5F"/>
    <w:rsid w:val="004656B8"/>
    <w:rsid w:val="00476840"/>
    <w:rsid w:val="00476FE0"/>
    <w:rsid w:val="00490AFB"/>
    <w:rsid w:val="004A3702"/>
    <w:rsid w:val="004A4121"/>
    <w:rsid w:val="004A4AEA"/>
    <w:rsid w:val="004A71BD"/>
    <w:rsid w:val="004A74AC"/>
    <w:rsid w:val="004A7ACC"/>
    <w:rsid w:val="004B61CD"/>
    <w:rsid w:val="004C06E9"/>
    <w:rsid w:val="004C0F98"/>
    <w:rsid w:val="004C1074"/>
    <w:rsid w:val="004C75E9"/>
    <w:rsid w:val="004E0515"/>
    <w:rsid w:val="004F02B6"/>
    <w:rsid w:val="00503CFB"/>
    <w:rsid w:val="00506A44"/>
    <w:rsid w:val="005078BB"/>
    <w:rsid w:val="0051465E"/>
    <w:rsid w:val="00524B15"/>
    <w:rsid w:val="00526662"/>
    <w:rsid w:val="00531E9B"/>
    <w:rsid w:val="0053311D"/>
    <w:rsid w:val="005545D0"/>
    <w:rsid w:val="0055594B"/>
    <w:rsid w:val="00556189"/>
    <w:rsid w:val="00557040"/>
    <w:rsid w:val="005616EC"/>
    <w:rsid w:val="005618DF"/>
    <w:rsid w:val="00566656"/>
    <w:rsid w:val="00591780"/>
    <w:rsid w:val="005942CA"/>
    <w:rsid w:val="005951AB"/>
    <w:rsid w:val="00595F8F"/>
    <w:rsid w:val="005A1355"/>
    <w:rsid w:val="005B076B"/>
    <w:rsid w:val="005B46CF"/>
    <w:rsid w:val="005C747C"/>
    <w:rsid w:val="005F6E88"/>
    <w:rsid w:val="0060154D"/>
    <w:rsid w:val="00620510"/>
    <w:rsid w:val="0062442A"/>
    <w:rsid w:val="00625965"/>
    <w:rsid w:val="00625E0D"/>
    <w:rsid w:val="00640337"/>
    <w:rsid w:val="0064090D"/>
    <w:rsid w:val="00644707"/>
    <w:rsid w:val="00645F2A"/>
    <w:rsid w:val="00661742"/>
    <w:rsid w:val="00662394"/>
    <w:rsid w:val="00662F5C"/>
    <w:rsid w:val="00665DEE"/>
    <w:rsid w:val="0066618F"/>
    <w:rsid w:val="0066696A"/>
    <w:rsid w:val="00667AED"/>
    <w:rsid w:val="00670C0F"/>
    <w:rsid w:val="00673600"/>
    <w:rsid w:val="00682E53"/>
    <w:rsid w:val="006855C7"/>
    <w:rsid w:val="0068698A"/>
    <w:rsid w:val="006971F5"/>
    <w:rsid w:val="006A2B19"/>
    <w:rsid w:val="006A5011"/>
    <w:rsid w:val="006B05B3"/>
    <w:rsid w:val="006B38C9"/>
    <w:rsid w:val="006C0A93"/>
    <w:rsid w:val="006C1266"/>
    <w:rsid w:val="006C1282"/>
    <w:rsid w:val="006C655B"/>
    <w:rsid w:val="006C6B21"/>
    <w:rsid w:val="006D5631"/>
    <w:rsid w:val="006D5E1B"/>
    <w:rsid w:val="006F07B2"/>
    <w:rsid w:val="006F0B4A"/>
    <w:rsid w:val="006F54DA"/>
    <w:rsid w:val="006F709F"/>
    <w:rsid w:val="00700874"/>
    <w:rsid w:val="007035B6"/>
    <w:rsid w:val="007040F6"/>
    <w:rsid w:val="007049B7"/>
    <w:rsid w:val="00712CF1"/>
    <w:rsid w:val="007131B9"/>
    <w:rsid w:val="0071366F"/>
    <w:rsid w:val="0071564A"/>
    <w:rsid w:val="00722BD6"/>
    <w:rsid w:val="00727B5C"/>
    <w:rsid w:val="00735D1F"/>
    <w:rsid w:val="00736852"/>
    <w:rsid w:val="007426B9"/>
    <w:rsid w:val="00743EC2"/>
    <w:rsid w:val="00747ED9"/>
    <w:rsid w:val="007500CA"/>
    <w:rsid w:val="007546C7"/>
    <w:rsid w:val="00754AB7"/>
    <w:rsid w:val="00755357"/>
    <w:rsid w:val="0075589F"/>
    <w:rsid w:val="00757ECC"/>
    <w:rsid w:val="00770D9A"/>
    <w:rsid w:val="00777849"/>
    <w:rsid w:val="0078027C"/>
    <w:rsid w:val="0079464D"/>
    <w:rsid w:val="00796FDD"/>
    <w:rsid w:val="007A1B42"/>
    <w:rsid w:val="007B0E4F"/>
    <w:rsid w:val="007B374F"/>
    <w:rsid w:val="0080030E"/>
    <w:rsid w:val="00803956"/>
    <w:rsid w:val="008045A1"/>
    <w:rsid w:val="00804D28"/>
    <w:rsid w:val="00806B20"/>
    <w:rsid w:val="0081076D"/>
    <w:rsid w:val="008123C8"/>
    <w:rsid w:val="0081284F"/>
    <w:rsid w:val="0081320E"/>
    <w:rsid w:val="008166EC"/>
    <w:rsid w:val="008354C0"/>
    <w:rsid w:val="008478F8"/>
    <w:rsid w:val="00847E74"/>
    <w:rsid w:val="00852490"/>
    <w:rsid w:val="0085295C"/>
    <w:rsid w:val="00854961"/>
    <w:rsid w:val="00856EB2"/>
    <w:rsid w:val="008602BF"/>
    <w:rsid w:val="00861EE8"/>
    <w:rsid w:val="0086413C"/>
    <w:rsid w:val="00870E98"/>
    <w:rsid w:val="00871012"/>
    <w:rsid w:val="00871575"/>
    <w:rsid w:val="00881B63"/>
    <w:rsid w:val="00886149"/>
    <w:rsid w:val="008935B6"/>
    <w:rsid w:val="00897D21"/>
    <w:rsid w:val="008B1E31"/>
    <w:rsid w:val="008B373B"/>
    <w:rsid w:val="008B3805"/>
    <w:rsid w:val="008B3E13"/>
    <w:rsid w:val="008B5D2C"/>
    <w:rsid w:val="008C20B0"/>
    <w:rsid w:val="008D65D1"/>
    <w:rsid w:val="008E7591"/>
    <w:rsid w:val="008E7CD3"/>
    <w:rsid w:val="008F2AAE"/>
    <w:rsid w:val="008F53C7"/>
    <w:rsid w:val="008F5A63"/>
    <w:rsid w:val="008F6CAA"/>
    <w:rsid w:val="00907817"/>
    <w:rsid w:val="00910878"/>
    <w:rsid w:val="00911515"/>
    <w:rsid w:val="00915F56"/>
    <w:rsid w:val="0091706E"/>
    <w:rsid w:val="00925642"/>
    <w:rsid w:val="00931EB9"/>
    <w:rsid w:val="00935E5A"/>
    <w:rsid w:val="00937258"/>
    <w:rsid w:val="009457B0"/>
    <w:rsid w:val="009476DB"/>
    <w:rsid w:val="009718FE"/>
    <w:rsid w:val="00972EAC"/>
    <w:rsid w:val="0098560A"/>
    <w:rsid w:val="00985824"/>
    <w:rsid w:val="00986706"/>
    <w:rsid w:val="0099090E"/>
    <w:rsid w:val="00990D9D"/>
    <w:rsid w:val="00991901"/>
    <w:rsid w:val="009948E8"/>
    <w:rsid w:val="009A1803"/>
    <w:rsid w:val="009A26A6"/>
    <w:rsid w:val="009B775D"/>
    <w:rsid w:val="009D6472"/>
    <w:rsid w:val="009E3015"/>
    <w:rsid w:val="009E5259"/>
    <w:rsid w:val="009F3F41"/>
    <w:rsid w:val="009F402A"/>
    <w:rsid w:val="009F5F59"/>
    <w:rsid w:val="00A17E4C"/>
    <w:rsid w:val="00A20E87"/>
    <w:rsid w:val="00A21388"/>
    <w:rsid w:val="00A21FF9"/>
    <w:rsid w:val="00A22316"/>
    <w:rsid w:val="00A22F64"/>
    <w:rsid w:val="00A2455F"/>
    <w:rsid w:val="00A27F25"/>
    <w:rsid w:val="00A32042"/>
    <w:rsid w:val="00A3276E"/>
    <w:rsid w:val="00A56848"/>
    <w:rsid w:val="00A65B18"/>
    <w:rsid w:val="00A669E7"/>
    <w:rsid w:val="00A75DFB"/>
    <w:rsid w:val="00A811AA"/>
    <w:rsid w:val="00A82DDE"/>
    <w:rsid w:val="00A82F9F"/>
    <w:rsid w:val="00A91397"/>
    <w:rsid w:val="00A92FC2"/>
    <w:rsid w:val="00AA62A1"/>
    <w:rsid w:val="00AA6BE1"/>
    <w:rsid w:val="00AB02D1"/>
    <w:rsid w:val="00AB3D91"/>
    <w:rsid w:val="00AB5CDA"/>
    <w:rsid w:val="00AC47E9"/>
    <w:rsid w:val="00AD0283"/>
    <w:rsid w:val="00AE1D2A"/>
    <w:rsid w:val="00AE6C72"/>
    <w:rsid w:val="00B00E4D"/>
    <w:rsid w:val="00B0119F"/>
    <w:rsid w:val="00B12A7A"/>
    <w:rsid w:val="00B30CC7"/>
    <w:rsid w:val="00B35262"/>
    <w:rsid w:val="00B427A3"/>
    <w:rsid w:val="00B45E16"/>
    <w:rsid w:val="00B51331"/>
    <w:rsid w:val="00B52666"/>
    <w:rsid w:val="00B56FFD"/>
    <w:rsid w:val="00B62CC3"/>
    <w:rsid w:val="00B70935"/>
    <w:rsid w:val="00B70E52"/>
    <w:rsid w:val="00B741A9"/>
    <w:rsid w:val="00B921EC"/>
    <w:rsid w:val="00B94A46"/>
    <w:rsid w:val="00B95AE5"/>
    <w:rsid w:val="00BA7E48"/>
    <w:rsid w:val="00BB08AC"/>
    <w:rsid w:val="00BB58E4"/>
    <w:rsid w:val="00BB5C82"/>
    <w:rsid w:val="00BB6705"/>
    <w:rsid w:val="00BC3C8D"/>
    <w:rsid w:val="00BC73A4"/>
    <w:rsid w:val="00BD2CB8"/>
    <w:rsid w:val="00BD4EF0"/>
    <w:rsid w:val="00BE3D99"/>
    <w:rsid w:val="00BE4B9D"/>
    <w:rsid w:val="00BE5CC0"/>
    <w:rsid w:val="00BF5C7B"/>
    <w:rsid w:val="00C03FAA"/>
    <w:rsid w:val="00C05466"/>
    <w:rsid w:val="00C104B3"/>
    <w:rsid w:val="00C2057F"/>
    <w:rsid w:val="00C258F1"/>
    <w:rsid w:val="00C258FA"/>
    <w:rsid w:val="00C25DAB"/>
    <w:rsid w:val="00C267ED"/>
    <w:rsid w:val="00C30E38"/>
    <w:rsid w:val="00C31757"/>
    <w:rsid w:val="00C469AE"/>
    <w:rsid w:val="00C46E14"/>
    <w:rsid w:val="00C47788"/>
    <w:rsid w:val="00C547A3"/>
    <w:rsid w:val="00C55AFD"/>
    <w:rsid w:val="00C55BEA"/>
    <w:rsid w:val="00C661B2"/>
    <w:rsid w:val="00C856B0"/>
    <w:rsid w:val="00C866A2"/>
    <w:rsid w:val="00C90FC7"/>
    <w:rsid w:val="00C92081"/>
    <w:rsid w:val="00C92D2C"/>
    <w:rsid w:val="00C9320A"/>
    <w:rsid w:val="00C95B59"/>
    <w:rsid w:val="00CA1D30"/>
    <w:rsid w:val="00CA2D2D"/>
    <w:rsid w:val="00CB0028"/>
    <w:rsid w:val="00CB1471"/>
    <w:rsid w:val="00CB70D9"/>
    <w:rsid w:val="00CC3BE0"/>
    <w:rsid w:val="00CC448F"/>
    <w:rsid w:val="00CC5BC0"/>
    <w:rsid w:val="00CD09C5"/>
    <w:rsid w:val="00CD175D"/>
    <w:rsid w:val="00CD3DCC"/>
    <w:rsid w:val="00CD47A0"/>
    <w:rsid w:val="00CE04E6"/>
    <w:rsid w:val="00CE3EEE"/>
    <w:rsid w:val="00CF1D6B"/>
    <w:rsid w:val="00CF2013"/>
    <w:rsid w:val="00CF438B"/>
    <w:rsid w:val="00CF4527"/>
    <w:rsid w:val="00CF4B64"/>
    <w:rsid w:val="00CF7F30"/>
    <w:rsid w:val="00D06EBB"/>
    <w:rsid w:val="00D17BC0"/>
    <w:rsid w:val="00D221D5"/>
    <w:rsid w:val="00D2476E"/>
    <w:rsid w:val="00D300F3"/>
    <w:rsid w:val="00D309A2"/>
    <w:rsid w:val="00D4051A"/>
    <w:rsid w:val="00D4072B"/>
    <w:rsid w:val="00D46AC1"/>
    <w:rsid w:val="00D60EBC"/>
    <w:rsid w:val="00D71285"/>
    <w:rsid w:val="00D81C59"/>
    <w:rsid w:val="00D8685D"/>
    <w:rsid w:val="00D92B0A"/>
    <w:rsid w:val="00DA404F"/>
    <w:rsid w:val="00DA5F5C"/>
    <w:rsid w:val="00DA6465"/>
    <w:rsid w:val="00DA79FB"/>
    <w:rsid w:val="00DB1E36"/>
    <w:rsid w:val="00DC2CD8"/>
    <w:rsid w:val="00DC619A"/>
    <w:rsid w:val="00DD1B11"/>
    <w:rsid w:val="00DD4584"/>
    <w:rsid w:val="00DD633F"/>
    <w:rsid w:val="00DD68E7"/>
    <w:rsid w:val="00DD6A30"/>
    <w:rsid w:val="00DD7CEF"/>
    <w:rsid w:val="00DE4607"/>
    <w:rsid w:val="00DE5D2E"/>
    <w:rsid w:val="00DE757D"/>
    <w:rsid w:val="00DE7F1D"/>
    <w:rsid w:val="00E00E8E"/>
    <w:rsid w:val="00E0664F"/>
    <w:rsid w:val="00E128FC"/>
    <w:rsid w:val="00E207B0"/>
    <w:rsid w:val="00E20C1D"/>
    <w:rsid w:val="00E21099"/>
    <w:rsid w:val="00E32697"/>
    <w:rsid w:val="00E35A8F"/>
    <w:rsid w:val="00E4153A"/>
    <w:rsid w:val="00E441D0"/>
    <w:rsid w:val="00E45B62"/>
    <w:rsid w:val="00E53126"/>
    <w:rsid w:val="00E6782D"/>
    <w:rsid w:val="00E71E2F"/>
    <w:rsid w:val="00E7373D"/>
    <w:rsid w:val="00E7375F"/>
    <w:rsid w:val="00E7581B"/>
    <w:rsid w:val="00E80FAB"/>
    <w:rsid w:val="00E818DC"/>
    <w:rsid w:val="00E84546"/>
    <w:rsid w:val="00E854B2"/>
    <w:rsid w:val="00E9709F"/>
    <w:rsid w:val="00EA35E3"/>
    <w:rsid w:val="00EA4716"/>
    <w:rsid w:val="00EA590F"/>
    <w:rsid w:val="00EA6399"/>
    <w:rsid w:val="00EB4385"/>
    <w:rsid w:val="00EB4E66"/>
    <w:rsid w:val="00EB7175"/>
    <w:rsid w:val="00EC211F"/>
    <w:rsid w:val="00EC457F"/>
    <w:rsid w:val="00EC7E9A"/>
    <w:rsid w:val="00EE0A9D"/>
    <w:rsid w:val="00EE0EF5"/>
    <w:rsid w:val="00EE19C3"/>
    <w:rsid w:val="00EE1FDA"/>
    <w:rsid w:val="00EE73DF"/>
    <w:rsid w:val="00EF6964"/>
    <w:rsid w:val="00F00C93"/>
    <w:rsid w:val="00F057CC"/>
    <w:rsid w:val="00F05D32"/>
    <w:rsid w:val="00F13194"/>
    <w:rsid w:val="00F15553"/>
    <w:rsid w:val="00F20777"/>
    <w:rsid w:val="00F22F05"/>
    <w:rsid w:val="00F27423"/>
    <w:rsid w:val="00F32AAA"/>
    <w:rsid w:val="00F335C7"/>
    <w:rsid w:val="00F33AAA"/>
    <w:rsid w:val="00F42269"/>
    <w:rsid w:val="00F44D98"/>
    <w:rsid w:val="00F45929"/>
    <w:rsid w:val="00F53E0A"/>
    <w:rsid w:val="00F540CD"/>
    <w:rsid w:val="00F55A8A"/>
    <w:rsid w:val="00F56F07"/>
    <w:rsid w:val="00F650DB"/>
    <w:rsid w:val="00F72EFB"/>
    <w:rsid w:val="00F7415E"/>
    <w:rsid w:val="00F77456"/>
    <w:rsid w:val="00F821D7"/>
    <w:rsid w:val="00F8438B"/>
    <w:rsid w:val="00F917F6"/>
    <w:rsid w:val="00F923A6"/>
    <w:rsid w:val="00F952C5"/>
    <w:rsid w:val="00FA44AE"/>
    <w:rsid w:val="00FB078A"/>
    <w:rsid w:val="00FB1DDF"/>
    <w:rsid w:val="00FB2DA1"/>
    <w:rsid w:val="00FB324A"/>
    <w:rsid w:val="00FB35FE"/>
    <w:rsid w:val="00FB3E8A"/>
    <w:rsid w:val="00FB6D4E"/>
    <w:rsid w:val="00FC22C2"/>
    <w:rsid w:val="00FC2974"/>
    <w:rsid w:val="00FC57CB"/>
    <w:rsid w:val="00FC6A34"/>
    <w:rsid w:val="00FD2537"/>
    <w:rsid w:val="00FD340A"/>
    <w:rsid w:val="00FD5D1B"/>
    <w:rsid w:val="00FD725F"/>
    <w:rsid w:val="00FE0255"/>
    <w:rsid w:val="00FE0933"/>
    <w:rsid w:val="00FE5A1D"/>
    <w:rsid w:val="00FF2B67"/>
    <w:rsid w:val="00FF6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722BD6"/>
    <w:rPr>
      <w:color w:val="605E5C"/>
      <w:shd w:val="clear" w:color="auto" w:fill="E1DFDD"/>
    </w:rPr>
  </w:style>
  <w:style w:type="character" w:styleId="CommentReference">
    <w:name w:val="annotation reference"/>
    <w:basedOn w:val="DefaultParagraphFont"/>
    <w:uiPriority w:val="99"/>
    <w:semiHidden/>
    <w:unhideWhenUsed/>
    <w:rsid w:val="000B2016"/>
    <w:rPr>
      <w:sz w:val="16"/>
      <w:szCs w:val="16"/>
    </w:rPr>
  </w:style>
  <w:style w:type="paragraph" w:styleId="CommentText">
    <w:name w:val="annotation text"/>
    <w:basedOn w:val="Normal"/>
    <w:link w:val="CommentTextChar"/>
    <w:uiPriority w:val="99"/>
    <w:semiHidden/>
    <w:unhideWhenUsed/>
    <w:rsid w:val="000B2016"/>
    <w:rPr>
      <w:sz w:val="20"/>
      <w:szCs w:val="20"/>
    </w:rPr>
  </w:style>
  <w:style w:type="character" w:customStyle="1" w:styleId="CommentTextChar">
    <w:name w:val="Comment Text Char"/>
    <w:basedOn w:val="DefaultParagraphFont"/>
    <w:link w:val="CommentText"/>
    <w:uiPriority w:val="99"/>
    <w:semiHidden/>
    <w:rsid w:val="000B2016"/>
    <w:rPr>
      <w:sz w:val="20"/>
      <w:szCs w:val="20"/>
    </w:rPr>
  </w:style>
  <w:style w:type="paragraph" w:styleId="CommentSubject">
    <w:name w:val="annotation subject"/>
    <w:basedOn w:val="CommentText"/>
    <w:next w:val="CommentText"/>
    <w:link w:val="CommentSubjectChar"/>
    <w:uiPriority w:val="99"/>
    <w:semiHidden/>
    <w:unhideWhenUsed/>
    <w:rsid w:val="000B2016"/>
    <w:rPr>
      <w:b/>
      <w:bCs/>
    </w:rPr>
  </w:style>
  <w:style w:type="character" w:customStyle="1" w:styleId="CommentSubjectChar">
    <w:name w:val="Comment Subject Char"/>
    <w:basedOn w:val="CommentTextChar"/>
    <w:link w:val="CommentSubject"/>
    <w:uiPriority w:val="99"/>
    <w:semiHidden/>
    <w:rsid w:val="000B2016"/>
    <w:rPr>
      <w:b/>
      <w:bCs/>
      <w:sz w:val="20"/>
      <w:szCs w:val="20"/>
    </w:rPr>
  </w:style>
  <w:style w:type="paragraph" w:styleId="Revision">
    <w:name w:val="Revision"/>
    <w:hidden/>
    <w:uiPriority w:val="99"/>
    <w:semiHidden/>
    <w:rsid w:val="009948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542093994">
      <w:bodyDiv w:val="1"/>
      <w:marLeft w:val="0"/>
      <w:marRight w:val="0"/>
      <w:marTop w:val="0"/>
      <w:marBottom w:val="0"/>
      <w:divBdr>
        <w:top w:val="none" w:sz="0" w:space="0" w:color="auto"/>
        <w:left w:val="none" w:sz="0" w:space="0" w:color="auto"/>
        <w:bottom w:val="none" w:sz="0" w:space="0" w:color="auto"/>
        <w:right w:val="none" w:sz="0" w:space="0" w:color="auto"/>
      </w:divBdr>
    </w:div>
    <w:div w:id="18469412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4.png"/><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learningradiology.com/archives2007/COW%20265-Hemothorax/hemothoraxcorrect.html" TargetMode="External"/><Relationship Id="rId25" Type="http://schemas.openxmlformats.org/officeDocument/2006/relationships/hyperlink" Target="https://www.orthobullets.com/trauma/1059/gun-shot-wounds"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s://www.researchgate.net/figure/chest-X-ray-shows-persistent-pneumothorax-after-chest-tube-insertion_fig4_260486588" TargetMode="Externa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oleObject" Target="embeddings/oleObject3.bin"/><Relationship Id="rId32"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6.png"/><Relationship Id="rId28"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oleObject" Target="embeddings/oleObject2.bin"/><Relationship Id="rId31"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sciencedirect.com/science/article/pii/S1930043315305197" TargetMode="External"/><Relationship Id="rId22" Type="http://schemas.openxmlformats.org/officeDocument/2006/relationships/hyperlink" Target="https://radiopaedia.org/cases/normal-pelvis-x-ray-ap" TargetMode="External"/><Relationship Id="rId27" Type="http://schemas.openxmlformats.org/officeDocument/2006/relationships/hyperlink" Target="https://en.wikipedia.org/wiki/Sinus_tachycardia" TargetMode="External"/><Relationship Id="rId30" Type="http://schemas.openxmlformats.org/officeDocument/2006/relationships/image" Target="media/image10.png"/><Relationship Id="rId35" Type="http://schemas.openxmlformats.org/officeDocument/2006/relationships/theme" Target="theme/theme1.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A0CC4-97B2-4068-95E3-92947D42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2460</Words>
  <Characters>14023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2</cp:revision>
  <cp:lastPrinted>2018-05-08T01:33:00Z</cp:lastPrinted>
  <dcterms:created xsi:type="dcterms:W3CDTF">2023-01-10T00:06:00Z</dcterms:created>
  <dcterms:modified xsi:type="dcterms:W3CDTF">2023-01-10T00:06:00Z</dcterms:modified>
</cp:coreProperties>
</file>